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Pr="00062294">
        <w:rPr>
          <w:rFonts w:ascii="Times New Roman" w:hAnsi="Times New Roman" w:cs="Times New Roman"/>
          <w:sz w:val="28"/>
          <w:szCs w:val="28"/>
        </w:rPr>
        <w:t xml:space="preserve"> </w:t>
      </w:r>
      <w:r w:rsidR="0090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</w:t>
      </w:r>
      <w:r w:rsidR="00EF4879">
        <w:rPr>
          <w:rFonts w:ascii="Times New Roman" w:hAnsi="Times New Roman" w:cs="Times New Roman"/>
          <w:sz w:val="24"/>
          <w:szCs w:val="24"/>
        </w:rPr>
        <w:t>ский сад № _</w:t>
      </w:r>
      <w:r w:rsidR="00692529" w:rsidRPr="00692529">
        <w:rPr>
          <w:rFonts w:ascii="Times New Roman" w:hAnsi="Times New Roman" w:cs="Times New Roman"/>
          <w:sz w:val="24"/>
          <w:szCs w:val="24"/>
          <w:u w:val="single"/>
        </w:rPr>
        <w:t>74</w:t>
      </w:r>
      <w:r w:rsidR="00692529">
        <w:rPr>
          <w:rFonts w:ascii="Times New Roman" w:hAnsi="Times New Roman" w:cs="Times New Roman"/>
          <w:sz w:val="24"/>
          <w:szCs w:val="24"/>
        </w:rPr>
        <w:t>__</w:t>
      </w:r>
      <w:r w:rsidR="006B3489">
        <w:rPr>
          <w:rFonts w:ascii="Times New Roman" w:hAnsi="Times New Roman" w:cs="Times New Roman"/>
          <w:sz w:val="24"/>
          <w:szCs w:val="24"/>
        </w:rPr>
        <w:t>» на 2019-2020</w:t>
      </w:r>
      <w:r w:rsidR="0090204A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Ind w:w="-3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7"/>
        <w:gridCol w:w="4445"/>
        <w:gridCol w:w="1952"/>
        <w:gridCol w:w="2208"/>
        <w:gridCol w:w="2110"/>
        <w:gridCol w:w="4179"/>
      </w:tblGrid>
      <w:tr w:rsidR="000E6F1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7929CE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</w:tr>
      <w:tr w:rsidR="00CE6C7C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B3489" w:rsidRPr="00871602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ДОУ о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сайта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об инновационной деятельности ДОУ, обмен опытом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об организации работы проекта на базе ДОУ.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58F6">
              <w:rPr>
                <w:rFonts w:ascii="Times New Roman" w:hAnsi="Times New Roman" w:cs="Times New Roman"/>
              </w:rPr>
              <w:t>Определение уча</w:t>
            </w:r>
            <w:r>
              <w:rPr>
                <w:rFonts w:ascii="Times New Roman" w:hAnsi="Times New Roman" w:cs="Times New Roman"/>
              </w:rPr>
              <w:t xml:space="preserve">стников и </w:t>
            </w:r>
            <w:r w:rsidRPr="003C58F6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оводителя проекта.</w:t>
            </w:r>
          </w:p>
          <w:p w:rsidR="006B3489" w:rsidRPr="003C58F6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2F37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>
              <w:rPr>
                <w:rFonts w:ascii="Times New Roman" w:hAnsi="Times New Roman" w:cs="Times New Roman"/>
              </w:rPr>
              <w:t xml:space="preserve"> (творческой группе)</w:t>
            </w:r>
            <w:r w:rsidRPr="00B22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локального акта.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распределены, утверждение обязанностей приказом.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ромежуточная диагностика уровня инновационного потенциала педагогического коллектива.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3C88">
              <w:rPr>
                <w:rFonts w:ascii="Times New Roman" w:hAnsi="Times New Roman" w:cs="Times New Roman"/>
              </w:rPr>
              <w:t>нкетирование</w:t>
            </w:r>
            <w:r>
              <w:rPr>
                <w:rFonts w:ascii="Times New Roman" w:hAnsi="Times New Roman" w:cs="Times New Roman"/>
              </w:rPr>
              <w:t>, экспресс-наблюдение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Ст. воспитатель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Рефлексивный анализ хода первого года инновационной деятельности.</w:t>
            </w:r>
          </w:p>
          <w:p w:rsidR="00CC2AC8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результатам мониторинга.</w:t>
            </w:r>
          </w:p>
          <w:p w:rsidR="006D1C99" w:rsidRPr="00633C88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полученного материала, обработка результатов, планирование дальнейшей работы с педагогами.</w:t>
            </w:r>
          </w:p>
        </w:tc>
      </w:tr>
      <w:tr w:rsidR="006D1C9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 педагогов ДОУ на тему разработки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D4C">
              <w:rPr>
                <w:rFonts w:ascii="Times New Roman" w:eastAsia="Times New Roman" w:hAnsi="Times New Roman" w:cs="Times New Roman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технологий социализации дошкольников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Pr="00F26080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D1C99" w:rsidRPr="00F26080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Pr="00F26080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активную деятельность по реализации проекта программы.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педагогов для обсуждения деятельности по технологиям. Разработка сценариев и составление отчетов по итогам мероприятий.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2D592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2D592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2D592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активную деятельность по реализации технологий.</w:t>
            </w:r>
          </w:p>
        </w:tc>
      </w:tr>
      <w:tr w:rsidR="00CE6C7C" w:rsidRPr="00871602" w:rsidTr="00CE6C7C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CE6C7C" w:rsidRDefault="00CE6C7C" w:rsidP="00CE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Мониторинг развития социальных навыков дошкольников (входная диагностика на учебный год).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515A7D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515A7D" w:rsidRDefault="00515A7D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br/>
              <w:t>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  <w:p w:rsidR="00742E98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Диагностика социальных навыков дошкольников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2685C" w:rsidRDefault="0082685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образовательную деятельность</w:t>
            </w:r>
            <w:r w:rsidR="00CE6C7C" w:rsidRPr="0082685C">
              <w:rPr>
                <w:rFonts w:ascii="Times New Roman" w:hAnsi="Times New Roman" w:cs="Times New Roman"/>
              </w:rPr>
              <w:t xml:space="preserve"> МДОУ инновационных методов социализа</w:t>
            </w:r>
            <w:r w:rsidR="00725346">
              <w:rPr>
                <w:rFonts w:ascii="Times New Roman" w:hAnsi="Times New Roman" w:cs="Times New Roman"/>
              </w:rPr>
              <w:t>ции дошкольников: круги рефлексии (проводятся утром (перед завтраком), вечером и после «чрезвычайного происшествия»</w:t>
            </w:r>
            <w:r w:rsidR="00471054">
              <w:rPr>
                <w:rFonts w:ascii="Times New Roman" w:hAnsi="Times New Roman" w:cs="Times New Roman"/>
              </w:rPr>
              <w:t>; проблемно-педагогические ситуации, связанные с правилами поведения в группе; социальные акции.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Социальная акция 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725346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старших групп с технологией «Клубный час» (правила поведения на КЧ, с особенностями его проведения).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час. Беседы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старших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471054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E02CE4" w:rsidRDefault="00E02CE4" w:rsidP="00E0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7105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Default="00E02CE4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распространение информационных буклетов «Современные технологии эффективной социализации дошкольников Гришаевой Н.П. в практике работы МДОУ».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884B3E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E02CE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Default="00E02CE4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Информирование родителей/законных представителей о ходе инновационной деятельности в МДОУ.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Обновление страницы МИП на официальном сайте МДОУ</w:t>
            </w:r>
            <w:r>
              <w:rPr>
                <w:rFonts w:ascii="Times New Roman" w:hAnsi="Times New Roman" w:cs="Times New Roman"/>
              </w:rPr>
              <w:t xml:space="preserve">, родительское </w:t>
            </w:r>
            <w:r w:rsidR="00761947">
              <w:rPr>
                <w:rFonts w:ascii="Times New Roman" w:hAnsi="Times New Roman" w:cs="Times New Roman"/>
              </w:rPr>
              <w:lastRenderedPageBreak/>
              <w:t>собрани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884B3E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разделе «Инновационная деятельность», стенды ДОУ в группах.</w:t>
            </w:r>
          </w:p>
        </w:tc>
      </w:tr>
      <w:tr w:rsidR="00742E9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E02CE4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«Родители о детском саде»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884B3E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представлений родителей о различных сторонах организации воспитательного процесса в МДОУ.</w:t>
            </w:r>
          </w:p>
        </w:tc>
      </w:tr>
      <w:tr w:rsidR="00742E98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7929CE" w:rsidRDefault="00742E98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42E98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742E9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эмоциональной готовности педагога к инновационной деятельности» (по необходимости после результатов мониторинга готовности педагогов к инновациям).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F26080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готовность педагогов к инновациям.</w:t>
            </w:r>
          </w:p>
        </w:tc>
      </w:tr>
      <w:tr w:rsidR="00742E9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B22F37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264BC">
              <w:rPr>
                <w:rFonts w:ascii="Times New Roman" w:hAnsi="Times New Roman"/>
              </w:rPr>
              <w:t xml:space="preserve">еминар-практикум </w:t>
            </w:r>
            <w:r w:rsidRPr="007264BC">
              <w:rPr>
                <w:rFonts w:ascii="Times New Roman" w:hAnsi="Times New Roman"/>
                <w:color w:val="000000"/>
                <w:shd w:val="clear" w:color="auto" w:fill="FFFFFF"/>
              </w:rPr>
              <w:t>«Инновационная деятельность как условие формирования профессиональной компетентности воспитателя»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98302E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F26080" w:rsidRDefault="00A217CF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F26080" w:rsidRDefault="00A217CF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A217CF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теоретических и практических знаний педагогов. Повышение интереса к современным педагогическим технологиям.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Педагогическая мастерская для педагогов МДОУ «Ситуации месяца – от проекта к реализации».</w:t>
            </w:r>
          </w:p>
          <w:p w:rsidR="00A217CF" w:rsidRPr="00E02CE4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Pr="00F462A2">
              <w:rPr>
                <w:rFonts w:ascii="Times New Roman" w:hAnsi="Times New Roman" w:cs="Times New Roman"/>
              </w:rPr>
              <w:t xml:space="preserve"> проведения технологии «</w:t>
            </w:r>
            <w:r>
              <w:rPr>
                <w:rFonts w:ascii="Times New Roman" w:hAnsi="Times New Roman" w:cs="Times New Roman"/>
              </w:rPr>
              <w:t>Ситуация месяца</w:t>
            </w:r>
            <w:r w:rsidRPr="00F46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0E3E8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теоретических и практических знаний педагогов.</w:t>
            </w:r>
          </w:p>
          <w:p w:rsidR="004B1006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технологической карты.</w:t>
            </w:r>
          </w:p>
        </w:tc>
      </w:tr>
      <w:tr w:rsidR="00A217CF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дошкольников: проблемно-педагогические ситуации («Сбор урожая»); клубный час («День пожилого человека», «Огородные истории»1); круги рефлексии («Как я помогаю в сборе урожая»); итоговое мероприятие (развлечение «Праздник </w:t>
            </w:r>
            <w:r>
              <w:rPr>
                <w:rFonts w:ascii="Times New Roman" w:hAnsi="Times New Roman" w:cs="Times New Roman"/>
              </w:rPr>
              <w:lastRenderedPageBreak/>
              <w:t>Осени»)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lastRenderedPageBreak/>
              <w:t xml:space="preserve">Клубный час Социальная акция Круги рефлексии Проблемные педагогические ситуации Заключительные праздники по </w:t>
            </w:r>
            <w:r w:rsidRPr="00884B3E">
              <w:rPr>
                <w:rFonts w:ascii="Times New Roman" w:hAnsi="Times New Roman" w:cs="Times New Roman"/>
              </w:rPr>
              <w:lastRenderedPageBreak/>
              <w:t>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A217CF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377F">
              <w:rPr>
                <w:rFonts w:ascii="Times New Roman" w:hAnsi="Times New Roman" w:cs="Times New Roman"/>
              </w:rPr>
              <w:t>Анкетирование «Родит</w:t>
            </w:r>
            <w:r>
              <w:rPr>
                <w:rFonts w:ascii="Times New Roman" w:hAnsi="Times New Roman" w:cs="Times New Roman"/>
              </w:rPr>
              <w:t>ели о самостоятельности детей».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3377F">
              <w:rPr>
                <w:rFonts w:ascii="Times New Roman" w:hAnsi="Times New Roman" w:cs="Times New Roman"/>
              </w:rPr>
              <w:t xml:space="preserve">ыявление отношения родителей к развитию социальных навыков и </w:t>
            </w:r>
            <w:proofErr w:type="spellStart"/>
            <w:r w:rsidRPr="00B3377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3377F">
              <w:rPr>
                <w:rFonts w:ascii="Times New Roman" w:hAnsi="Times New Roman" w:cs="Times New Roman"/>
              </w:rPr>
              <w:t xml:space="preserve"> поведения у ребенка и в детском саду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Привлечение родителей воспитанников к разработке и участию в мероприятиях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родителей с правилами организации игровой и практической деятельности с детьми дошкольного возраста.</w:t>
            </w:r>
          </w:p>
        </w:tc>
      </w:tr>
      <w:tr w:rsidR="00A217CF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7F4149" w:rsidRDefault="00A217CF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4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217CF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7F4149" w:rsidRDefault="00A217CF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0C5871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5871">
              <w:rPr>
                <w:rFonts w:ascii="Times New Roman" w:hAnsi="Times New Roman" w:cs="Times New Roman"/>
              </w:rPr>
              <w:t>Творческие встречи сотрудников ДОУ с элементами дискуссий и тренингов «Суть понятий «педагогическая поддержка», «социализация» развития ребенка»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Инициализация, планирование и прогнозирование деятельности в рамках ознакомления с основной проблемой и терминологией.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9A762A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="00A217CF">
              <w:rPr>
                <w:rFonts w:ascii="Times New Roman" w:hAnsi="Times New Roman" w:cs="Times New Roman"/>
              </w:rPr>
              <w:t>«Методы развития детской инициативы в ДОО»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9A762A" w:rsidP="009A76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по использованию в педагогической деятельности технологий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социализации дошкольников.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«Клубный час как средство развития детской инициативы». Разработка технологической карты</w:t>
            </w:r>
            <w:r w:rsidRPr="005A0724">
              <w:rPr>
                <w:rFonts w:ascii="Times New Roman" w:hAnsi="Times New Roman" w:cs="Times New Roman"/>
              </w:rPr>
              <w:t xml:space="preserve"> проведения технологии «Клубный час»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9A762A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17CF">
              <w:rPr>
                <w:rFonts w:ascii="Times New Roman" w:hAnsi="Times New Roman" w:cs="Times New Roman"/>
              </w:rPr>
              <w:t xml:space="preserve">росмотр </w:t>
            </w:r>
            <w:proofErr w:type="spellStart"/>
            <w:r w:rsidR="00A217CF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по использованию в педагогической деятельности технологий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социализации дошкольников.</w:t>
            </w:r>
          </w:p>
          <w:p w:rsidR="00D87E71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«Клубный час».</w:t>
            </w:r>
          </w:p>
        </w:tc>
      </w:tr>
      <w:tr w:rsidR="00A217CF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A903C1" w:rsidRDefault="00A217CF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713A0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</w:t>
            </w:r>
            <w:r>
              <w:rPr>
                <w:rFonts w:ascii="Times New Roman" w:hAnsi="Times New Roman" w:cs="Times New Roman"/>
              </w:rPr>
              <w:t xml:space="preserve">рение в образовательную деятельность </w:t>
            </w:r>
            <w:r w:rsidRPr="00884B3E">
              <w:rPr>
                <w:rFonts w:ascii="Times New Roman" w:hAnsi="Times New Roman" w:cs="Times New Roman"/>
              </w:rPr>
              <w:t>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клубный час («Всемирный день матери»); дети-волонтеры (дети старших групп оказывают помощь при сборе младших детей на прогулку и играют в развивающие игры, оказание помощи в воспитании культурно-гигиенических навыков); социальная акция (сбор макулатуры).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713A08" w:rsidRDefault="00713A08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713A08" w:rsidRPr="00884B3E" w:rsidRDefault="00713A08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F26080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F26080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713A08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A903C1" w:rsidRDefault="00713A08" w:rsidP="00713A0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13A0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421717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="00356D85">
              <w:rPr>
                <w:rFonts w:ascii="Times New Roman" w:hAnsi="Times New Roman" w:cs="Times New Roman"/>
              </w:rPr>
              <w:t xml:space="preserve"> </w:t>
            </w:r>
            <w:r w:rsidR="00713A08">
              <w:rPr>
                <w:rFonts w:ascii="Times New Roman" w:hAnsi="Times New Roman" w:cs="Times New Roman"/>
              </w:rPr>
              <w:t>«Педагогические технологии социализации дошкольников»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9A762A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D3192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D3192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D3192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о педагогических технологиях, используемых в ДОУ, информация на сайте ДОУ</w:t>
            </w:r>
          </w:p>
        </w:tc>
      </w:tr>
      <w:tr w:rsidR="00713A08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333A93" w:rsidRDefault="00713A08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13A08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E02CE4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по технологии «Рефлексивный круг». Разработка технологической карты</w:t>
            </w:r>
            <w:r w:rsidRPr="00F462A2">
              <w:rPr>
                <w:rFonts w:ascii="Times New Roman" w:hAnsi="Times New Roman" w:cs="Times New Roman"/>
              </w:rPr>
              <w:t xml:space="preserve"> проведения технологии «Ежедневный рефлексивный круг»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по использованию в педагогической деятельности технологий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социализации дошкольников.</w:t>
            </w:r>
          </w:p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«Ежедневный рефлексивный круг».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>Разработка тематического планирования, конспектов, сценариев по технологиям «Клубный час», «Ситуации месяца», «Проблемные педагогическ</w:t>
            </w:r>
            <w:r>
              <w:rPr>
                <w:rFonts w:ascii="Times New Roman" w:hAnsi="Times New Roman" w:cs="Times New Roman"/>
              </w:rPr>
              <w:t xml:space="preserve">ие ситуации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др. </w:t>
            </w:r>
            <w:r w:rsidRPr="00B31F89">
              <w:rPr>
                <w:rFonts w:ascii="Times New Roman" w:hAnsi="Times New Roman" w:cs="Times New Roman"/>
              </w:rPr>
              <w:t xml:space="preserve">Создание банка видео </w:t>
            </w:r>
            <w:r>
              <w:rPr>
                <w:rFonts w:ascii="Times New Roman" w:hAnsi="Times New Roman" w:cs="Times New Roman"/>
              </w:rPr>
              <w:t>и мультимедийных презентаций</w:t>
            </w:r>
            <w:r w:rsidRPr="00B31F89">
              <w:rPr>
                <w:rFonts w:ascii="Times New Roman" w:hAnsi="Times New Roman" w:cs="Times New Roman"/>
              </w:rPr>
              <w:t xml:space="preserve">, досуговых мероприятий и т.д.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Пополнение сборника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интерактивного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56D85" w:rsidRDefault="00356D8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фильм «Культурная практика – </w:t>
            </w:r>
            <w:r>
              <w:rPr>
                <w:rFonts w:ascii="Times New Roman" w:hAnsi="Times New Roman" w:cs="Times New Roman"/>
              </w:rPr>
              <w:lastRenderedPageBreak/>
              <w:t>клубный час»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C23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3FF">
              <w:rPr>
                <w:rFonts w:ascii="Times New Roman" w:hAnsi="Times New Roman" w:cs="Times New Roman"/>
              </w:rPr>
              <w:t>Отчет об инновационной деятельности с указанием направлений работы и результатами. Анализ эффективности промежуточных результатов эксперимента  по  реализации каждой технологии (эмоционального благополучия детей; развития социализации).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C23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0F6FF3" w:rsidRDefault="000F6FF3" w:rsidP="001C23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C23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C23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C23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об инновационной деятельности</w:t>
            </w:r>
          </w:p>
        </w:tc>
      </w:tr>
      <w:tr w:rsidR="000F6FF3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915CA2" w:rsidRDefault="000F6FF3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4217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клубный час (мастерские «Игрушки на елку», «Новый год в разных странах мира»); круги рефлексии («Новогоднее желание», «Как можно украсить елочку?» и др.); социальные акции («Добрые крышечки», «Покормим птиц зимой»),  итоговое мероприятие</w:t>
            </w:r>
          </w:p>
          <w:p w:rsidR="000F6FF3" w:rsidRDefault="000F6FF3" w:rsidP="004217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Новогодний праздник); дети-волонтеры (дети оказывают помощь при сборе младших детей на прогулку); проблемно-педагогические ситуации («Что подарить на Новый год?», Как помочь птицам зимой?»).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0F6FF3" w:rsidRDefault="000F6FF3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0F6FF3" w:rsidRPr="00884B3E" w:rsidRDefault="000F6FF3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0F6FF3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915CA2" w:rsidRDefault="000F6FF3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«Клубный час для малышей и их родителей» (мастерские по изготовлению новогодних сувениров вместе с родителями).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0F6FF3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88213B" w:rsidRDefault="000F6FF3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F6FF3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E02CE4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 проведения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«Ситуации месяца».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9A762A" w:rsidRDefault="000F6FF3" w:rsidP="009A762A">
            <w:pPr>
              <w:spacing w:after="0" w:line="240" w:lineRule="auto"/>
              <w:ind w:right="2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тренинг для педагогов «Узнай себя», </w:t>
            </w:r>
            <w:r w:rsidRPr="009A7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социально-психологический тренинг </w:t>
            </w:r>
          </w:p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9A762A" w:rsidRDefault="000F6FF3" w:rsidP="009A7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7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A7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нятие</w:t>
            </w:r>
            <w:r w:rsidRPr="009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утомления и напряжения, улучшение психологического климата в коллективе (с этой целью использованы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ажнения на сплочение коллектива). </w:t>
            </w:r>
            <w:r w:rsidRPr="009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Pr="009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и информация  к размышлению.</w:t>
            </w:r>
          </w:p>
        </w:tc>
      </w:tr>
      <w:tr w:rsidR="000F6FF3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081AF1" w:rsidRDefault="000F6FF3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 (согласно темам недели ДОУ)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0F6FF3" w:rsidRDefault="000F6FF3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0F6FF3" w:rsidRPr="00884B3E" w:rsidRDefault="000F6FF3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0F6FF3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081AF1" w:rsidRDefault="000F6FF3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A1FAD" w:rsidRDefault="000F6FF3" w:rsidP="00FA1FA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с элементами тренинга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</w:t>
            </w:r>
            <w:r w:rsidRPr="00FA1FAD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детских страхов»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F6FF3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88213B" w:rsidRDefault="000F6FF3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F6FF3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технологической карты </w:t>
            </w:r>
            <w:r w:rsidRPr="004213FF">
              <w:rPr>
                <w:rFonts w:ascii="Times New Roman" w:hAnsi="Times New Roman" w:cs="Times New Roman"/>
              </w:rPr>
              <w:t>проведения технологии «Проблемно</w:t>
            </w:r>
            <w:r>
              <w:rPr>
                <w:rFonts w:ascii="Times New Roman" w:hAnsi="Times New Roman" w:cs="Times New Roman"/>
              </w:rPr>
              <w:t>-</w:t>
            </w:r>
            <w:r w:rsidRPr="004213FF">
              <w:rPr>
                <w:rFonts w:ascii="Times New Roman" w:hAnsi="Times New Roman" w:cs="Times New Roman"/>
              </w:rPr>
              <w:lastRenderedPageBreak/>
              <w:t>педагогическая ситуация»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Заседание творческой </w:t>
            </w: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Разработана технологическая карта по проведению технологии «Ситуации </w:t>
            </w:r>
            <w:r>
              <w:rPr>
                <w:rFonts w:ascii="Times New Roman" w:hAnsi="Times New Roman" w:cs="Times New Roman"/>
              </w:rPr>
              <w:lastRenderedPageBreak/>
              <w:t>месяца».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1E06B2" w:rsidRDefault="000F6FF3" w:rsidP="001E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– практикум для педагогов «Эмоциональная компетентность воспитателя»</w:t>
            </w:r>
          </w:p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– 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семинар практикум</w:t>
            </w:r>
          </w:p>
        </w:tc>
      </w:tr>
      <w:tr w:rsidR="000F6FF3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081AF1" w:rsidRDefault="000F6FF3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E06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проблемно-педагогические ситуации («Семейные обязанности и праздники» и др.); заключительный праздник, клубный час (23 февраля с родителями).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0F6FF3" w:rsidRDefault="000F6FF3" w:rsidP="0062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0F6FF3" w:rsidRPr="00884B3E" w:rsidRDefault="000F6FF3" w:rsidP="0062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0F6FF3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081AF1" w:rsidRDefault="000F6FF3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открытых дверей с целью знакомства с технологиями.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образовательных отношений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дверей.</w:t>
            </w:r>
          </w:p>
        </w:tc>
      </w:tr>
      <w:tr w:rsidR="000F6FF3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4139A1" w:rsidRDefault="000F6FF3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F6FF3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Pr="004213FF">
              <w:rPr>
                <w:rFonts w:ascii="Times New Roman" w:hAnsi="Times New Roman" w:cs="Times New Roman"/>
              </w:rPr>
              <w:t xml:space="preserve"> проведения технологии   «Дети-волонтеры»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«Ситуации месяца».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0E3E8F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0E3E8F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6FF3" w:rsidRDefault="000F6FF3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детьми созданы «Правила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поведения»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картинках, схемах)</w:t>
            </w:r>
          </w:p>
          <w:p w:rsidR="000F6FF3" w:rsidRDefault="000F6FF3" w:rsidP="00661E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Обновлены зоны по социально – коммуникативному развитию детей  (игровые зоны, «Здравствуйте, я пришёл», «</w:t>
            </w:r>
            <w:r w:rsidR="00661E11">
              <w:rPr>
                <w:rFonts w:ascii="Times New Roman" w:hAnsi="Times New Roman" w:cs="Times New Roman"/>
              </w:rPr>
              <w:t>Копилка добрых дел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661E11">
              <w:rPr>
                <w:rFonts w:ascii="Times New Roman" w:hAnsi="Times New Roman" w:cs="Times New Roman"/>
              </w:rPr>
              <w:t>уголок «Мое настроение» и др.</w:t>
            </w:r>
            <w:bookmarkStart w:id="0" w:name="_GoBack"/>
            <w:bookmarkEnd w:id="0"/>
            <w:r w:rsidR="00661E11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FF3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081AF1" w:rsidRDefault="000F6FF3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клубный час на улице («Масленица»); круги рефлексии («самые дорогие на свете люди», «Традиции нашей семьи»).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0F6FF3" w:rsidRDefault="000F6FF3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0F6FF3" w:rsidRPr="00884B3E" w:rsidRDefault="000F6FF3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0F6FF3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081AF1" w:rsidRDefault="000F6FF3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Информационно-мотивационная работа, связанная с ознакомлением родительской общественности с ходом инновационной работы.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пополнение информации на сайте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имиджа ДОУ. Активное включение родителей в образовательную деятельность.</w:t>
            </w:r>
          </w:p>
        </w:tc>
      </w:tr>
      <w:tr w:rsidR="000F6FF3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30569" w:rsidRDefault="000F6FF3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F6FF3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4AD3">
              <w:rPr>
                <w:rFonts w:ascii="Times New Roman" w:hAnsi="Times New Roman" w:cs="Times New Roman"/>
              </w:rPr>
              <w:t>Формы работы с родителями в рамках осуществления педагогической поддержки дошкольников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положительной мотивации участников инновационной деятельности к реализации поставленных задач.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1F308C" w:rsidRDefault="000F6FF3" w:rsidP="001F308C">
            <w:pPr>
              <w:spacing w:after="0" w:line="240" w:lineRule="auto"/>
              <w:ind w:right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Социально-психологический тренинг </w:t>
            </w:r>
          </w:p>
          <w:p w:rsidR="000F6FF3" w:rsidRPr="001F308C" w:rsidRDefault="000F6FF3" w:rsidP="001F308C">
            <w:pPr>
              <w:spacing w:after="0" w:line="240" w:lineRule="auto"/>
              <w:ind w:right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позитивного общения педагогов и детей дошкольного </w:t>
            </w:r>
            <w:r w:rsidRPr="001F3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возраста.</w:t>
            </w:r>
          </w:p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1F308C" w:rsidRDefault="000F6FF3" w:rsidP="001F308C">
            <w:pPr>
              <w:spacing w:after="0" w:line="240" w:lineRule="auto"/>
              <w:ind w:right="2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08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F3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уровня профессиональной компетентности педагогов в сфере коллективных </w:t>
            </w:r>
            <w:r w:rsidRPr="001F3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отношений и взаимоотношений педагога как субъекта педагогического общения с ребёнком. </w:t>
            </w:r>
          </w:p>
          <w:p w:rsidR="000F6FF3" w:rsidRDefault="000F6FF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F6FF3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8D5507" w:rsidRDefault="000F6FF3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 (согласно темам недели)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0F6FF3" w:rsidRDefault="000F6FF3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0F6FF3" w:rsidRPr="00884B3E" w:rsidRDefault="000F6FF3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26080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0F6FF3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8D5507" w:rsidRDefault="000F6FF3" w:rsidP="00A24F6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инновационной деятельности с указанием направлений работы и результатами.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сайт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воспитатели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0F6FF3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30569" w:rsidRDefault="000F6FF3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МАЙ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30569" w:rsidRDefault="000F6FF3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FF3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                                           РАБОТА С ПЕДАГОГАМИ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F30569" w:rsidRDefault="000F6FF3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пакета учебно-методической документации по реализации технологии.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тематического планирования, конспектов, сценариев по технологиям. Создание банка видео и мультимедийных презентаций мероприятий.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педагогических технологий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педагогических технологий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88213B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профессиональной компетентности педагогов.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«Эффективность влияния инновационной деятельности на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процесс»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Анкетирование</w:t>
            </w:r>
          </w:p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Определена степень влияния инновационной деятельности на </w:t>
            </w:r>
            <w:r>
              <w:rPr>
                <w:rFonts w:ascii="Times New Roman" w:hAnsi="Times New Roman" w:cs="Times New Roman"/>
              </w:rPr>
              <w:lastRenderedPageBreak/>
              <w:t>организацию и построение  учебно-воспитательной деятельности в ДОУ.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 Уровень педагогической рефлексии»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уровень профессионально-личностной рефлексии в режиме инновационной деятельности.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, отчеты о проделанной работе.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отчетных документов об итогах инновационной площадки.</w:t>
            </w:r>
          </w:p>
        </w:tc>
      </w:tr>
      <w:tr w:rsidR="000F6FF3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Pr="008D5507" w:rsidRDefault="000F6FF3" w:rsidP="002F22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мониторинг количественных и качественных показателей, характеризующих эффективность реализации форм и методов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, социализации детей, их эмоционального благополучия.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показателей комфортности детей в образовательном пространстве.</w:t>
            </w:r>
          </w:p>
        </w:tc>
      </w:tr>
      <w:tr w:rsidR="000F6FF3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0F6FF3" w:rsidRPr="008D5507" w:rsidRDefault="000F6FF3" w:rsidP="002F22F1">
            <w:pPr>
              <w:jc w:val="center"/>
            </w:pPr>
          </w:p>
        </w:tc>
      </w:tr>
      <w:tr w:rsidR="000F6FF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«Итоги года. Родители.»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6FF3" w:rsidRDefault="000F6FF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отношения родителей к инновационной работе в МДОУ. Повышен показатель удовлетворенности родителей качеством образовательной деятельности ДОУ.</w:t>
            </w:r>
          </w:p>
        </w:tc>
      </w:tr>
    </w:tbl>
    <w:p w:rsidR="006C1DB1" w:rsidRDefault="006C1DB1"/>
    <w:p w:rsidR="00D80D53" w:rsidRPr="00D80D53" w:rsidRDefault="00D80D53" w:rsidP="00D80D53">
      <w:pPr>
        <w:rPr>
          <w:rFonts w:ascii="Times New Roman" w:hAnsi="Times New Roman" w:cs="Times New Roman"/>
          <w:sz w:val="28"/>
          <w:szCs w:val="28"/>
        </w:rPr>
      </w:pPr>
    </w:p>
    <w:sectPr w:rsidR="00D80D53" w:rsidRPr="00D80D53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037"/>
    <w:rsid w:val="000045E3"/>
    <w:rsid w:val="00014916"/>
    <w:rsid w:val="00041CCE"/>
    <w:rsid w:val="00081AF1"/>
    <w:rsid w:val="000C5871"/>
    <w:rsid w:val="000C6EB2"/>
    <w:rsid w:val="000E3328"/>
    <w:rsid w:val="000E3E8F"/>
    <w:rsid w:val="000E4EBF"/>
    <w:rsid w:val="000E6F18"/>
    <w:rsid w:val="000F10D5"/>
    <w:rsid w:val="000F6FF3"/>
    <w:rsid w:val="001072BC"/>
    <w:rsid w:val="00125F12"/>
    <w:rsid w:val="00147CE3"/>
    <w:rsid w:val="00157A52"/>
    <w:rsid w:val="001E06B2"/>
    <w:rsid w:val="001F308C"/>
    <w:rsid w:val="002374F3"/>
    <w:rsid w:val="002563C3"/>
    <w:rsid w:val="00257B10"/>
    <w:rsid w:val="00260C3A"/>
    <w:rsid w:val="002A6058"/>
    <w:rsid w:val="002D592C"/>
    <w:rsid w:val="002F22F1"/>
    <w:rsid w:val="003242A4"/>
    <w:rsid w:val="00333A93"/>
    <w:rsid w:val="00356D85"/>
    <w:rsid w:val="003F79B7"/>
    <w:rsid w:val="00401BE3"/>
    <w:rsid w:val="004139A1"/>
    <w:rsid w:val="004213FF"/>
    <w:rsid w:val="00421717"/>
    <w:rsid w:val="004378B0"/>
    <w:rsid w:val="00471054"/>
    <w:rsid w:val="004B1006"/>
    <w:rsid w:val="004B13E6"/>
    <w:rsid w:val="004B2A9B"/>
    <w:rsid w:val="004E7D84"/>
    <w:rsid w:val="00515751"/>
    <w:rsid w:val="00515A7D"/>
    <w:rsid w:val="005A05CB"/>
    <w:rsid w:val="005A0724"/>
    <w:rsid w:val="005A396F"/>
    <w:rsid w:val="00623AD4"/>
    <w:rsid w:val="006418AD"/>
    <w:rsid w:val="00656146"/>
    <w:rsid w:val="00661E11"/>
    <w:rsid w:val="00692529"/>
    <w:rsid w:val="006B3489"/>
    <w:rsid w:val="006C1DB1"/>
    <w:rsid w:val="006D1C99"/>
    <w:rsid w:val="007003DC"/>
    <w:rsid w:val="00713A08"/>
    <w:rsid w:val="00725346"/>
    <w:rsid w:val="00740721"/>
    <w:rsid w:val="00742E98"/>
    <w:rsid w:val="007471F4"/>
    <w:rsid w:val="00761947"/>
    <w:rsid w:val="00776C16"/>
    <w:rsid w:val="007929CE"/>
    <w:rsid w:val="007D6CA9"/>
    <w:rsid w:val="007F4149"/>
    <w:rsid w:val="0082685C"/>
    <w:rsid w:val="00855F76"/>
    <w:rsid w:val="0088213B"/>
    <w:rsid w:val="00884B3E"/>
    <w:rsid w:val="008D5507"/>
    <w:rsid w:val="008E2AE5"/>
    <w:rsid w:val="0090204A"/>
    <w:rsid w:val="00912CD1"/>
    <w:rsid w:val="00915CA2"/>
    <w:rsid w:val="0098302E"/>
    <w:rsid w:val="00983037"/>
    <w:rsid w:val="009A762A"/>
    <w:rsid w:val="009F5E5D"/>
    <w:rsid w:val="00A105FC"/>
    <w:rsid w:val="00A217CF"/>
    <w:rsid w:val="00A24F65"/>
    <w:rsid w:val="00A62F78"/>
    <w:rsid w:val="00A903C1"/>
    <w:rsid w:val="00B31F89"/>
    <w:rsid w:val="00B3377F"/>
    <w:rsid w:val="00B62D4C"/>
    <w:rsid w:val="00BE44C5"/>
    <w:rsid w:val="00BE4D73"/>
    <w:rsid w:val="00CB7F6E"/>
    <w:rsid w:val="00CC2AC8"/>
    <w:rsid w:val="00CD2536"/>
    <w:rsid w:val="00CE6C7C"/>
    <w:rsid w:val="00D26647"/>
    <w:rsid w:val="00D31928"/>
    <w:rsid w:val="00D33748"/>
    <w:rsid w:val="00D5575B"/>
    <w:rsid w:val="00D80D53"/>
    <w:rsid w:val="00D87E71"/>
    <w:rsid w:val="00D90A67"/>
    <w:rsid w:val="00DB09BF"/>
    <w:rsid w:val="00E02CE4"/>
    <w:rsid w:val="00E16DEC"/>
    <w:rsid w:val="00E4465F"/>
    <w:rsid w:val="00EA3968"/>
    <w:rsid w:val="00EA4AD3"/>
    <w:rsid w:val="00ED6072"/>
    <w:rsid w:val="00EF3CC2"/>
    <w:rsid w:val="00EF4879"/>
    <w:rsid w:val="00F155CA"/>
    <w:rsid w:val="00F30569"/>
    <w:rsid w:val="00F40696"/>
    <w:rsid w:val="00F462A2"/>
    <w:rsid w:val="00FA1FAD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2B00-CB82-4F1D-8603-A547E822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44</cp:revision>
  <dcterms:created xsi:type="dcterms:W3CDTF">2018-10-21T19:28:00Z</dcterms:created>
  <dcterms:modified xsi:type="dcterms:W3CDTF">2020-05-18T10:37:00Z</dcterms:modified>
</cp:coreProperties>
</file>