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C" w:rsidRPr="002C120C" w:rsidRDefault="002C120C" w:rsidP="002C1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0C">
        <w:rPr>
          <w:rFonts w:ascii="Times New Roman" w:hAnsi="Times New Roman" w:cs="Times New Roman"/>
          <w:b/>
          <w:sz w:val="24"/>
          <w:szCs w:val="24"/>
        </w:rPr>
        <w:t xml:space="preserve">Паспорт развивающей предметно – пространственной среды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музыкального зала</w:t>
      </w:r>
    </w:p>
    <w:p w:rsidR="002C120C" w:rsidRPr="002C120C" w:rsidRDefault="002C120C" w:rsidP="002C1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20C">
        <w:rPr>
          <w:rFonts w:ascii="Times New Roman" w:hAnsi="Times New Roman" w:cs="Times New Roman"/>
          <w:sz w:val="24"/>
          <w:szCs w:val="24"/>
        </w:rPr>
        <w:t xml:space="preserve">Паспорт  развивающей предметно-пространственной среды разработан на основе ФГОС ДО,  основной образовательной программы дошкольного образования «От рождения до школы» и возрастных особенностей детей дошкольного возраста. </w:t>
      </w:r>
    </w:p>
    <w:p w:rsidR="002C120C" w:rsidRPr="002C120C" w:rsidRDefault="002C120C" w:rsidP="002C1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0C">
        <w:rPr>
          <w:rFonts w:ascii="Times New Roman" w:hAnsi="Times New Roman" w:cs="Times New Roman"/>
          <w:b/>
          <w:sz w:val="24"/>
          <w:szCs w:val="24"/>
        </w:rPr>
        <w:t>Основные требования к организации среды</w:t>
      </w:r>
    </w:p>
    <w:p w:rsidR="002C120C" w:rsidRPr="002C120C" w:rsidRDefault="002C120C" w:rsidP="002C1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0C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4"/>
          <w:szCs w:val="24"/>
        </w:rPr>
        <w:t>музыкального зала</w:t>
      </w:r>
      <w:r w:rsidRPr="002C120C">
        <w:rPr>
          <w:rFonts w:ascii="Times New Roman" w:hAnsi="Times New Roman" w:cs="Times New Roman"/>
          <w:sz w:val="24"/>
          <w:szCs w:val="24"/>
        </w:rPr>
        <w:t xml:space="preserve"> соответствует требованиям:</w:t>
      </w:r>
    </w:p>
    <w:p w:rsidR="002C120C" w:rsidRPr="002C120C" w:rsidRDefault="002C120C" w:rsidP="002C1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120C">
        <w:rPr>
          <w:rFonts w:ascii="Times New Roman" w:hAnsi="Times New Roman"/>
          <w:b/>
          <w:i/>
          <w:sz w:val="24"/>
          <w:szCs w:val="24"/>
        </w:rPr>
        <w:t>Содержательно-насыщенная, развивающая</w:t>
      </w:r>
      <w:bookmarkStart w:id="0" w:name="_GoBack"/>
      <w:bookmarkEnd w:id="0"/>
    </w:p>
    <w:p w:rsidR="002C120C" w:rsidRPr="002C120C" w:rsidRDefault="002C120C" w:rsidP="002C1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120C">
        <w:rPr>
          <w:rFonts w:ascii="Times New Roman" w:hAnsi="Times New Roman"/>
          <w:b/>
          <w:i/>
          <w:sz w:val="24"/>
          <w:szCs w:val="24"/>
        </w:rPr>
        <w:t>Трансформируемая</w:t>
      </w:r>
    </w:p>
    <w:p w:rsidR="002C120C" w:rsidRPr="002C120C" w:rsidRDefault="002C120C" w:rsidP="002C1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120C">
        <w:rPr>
          <w:rFonts w:ascii="Times New Roman" w:hAnsi="Times New Roman"/>
          <w:b/>
          <w:i/>
          <w:sz w:val="24"/>
          <w:szCs w:val="24"/>
        </w:rPr>
        <w:t>Полифункциональная</w:t>
      </w:r>
    </w:p>
    <w:p w:rsidR="002C120C" w:rsidRPr="002C120C" w:rsidRDefault="002C120C" w:rsidP="002C1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120C">
        <w:rPr>
          <w:rFonts w:ascii="Times New Roman" w:hAnsi="Times New Roman"/>
          <w:b/>
          <w:i/>
          <w:sz w:val="24"/>
          <w:szCs w:val="24"/>
        </w:rPr>
        <w:t>Вариативная</w:t>
      </w:r>
    </w:p>
    <w:p w:rsidR="002C120C" w:rsidRPr="002C120C" w:rsidRDefault="002C120C" w:rsidP="002C1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120C">
        <w:rPr>
          <w:rFonts w:ascii="Times New Roman" w:hAnsi="Times New Roman"/>
          <w:b/>
          <w:i/>
          <w:sz w:val="24"/>
          <w:szCs w:val="24"/>
        </w:rPr>
        <w:t>Доступная</w:t>
      </w:r>
    </w:p>
    <w:p w:rsidR="002C120C" w:rsidRPr="002C120C" w:rsidRDefault="002C120C" w:rsidP="002C1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120C">
        <w:rPr>
          <w:rFonts w:ascii="Times New Roman" w:hAnsi="Times New Roman"/>
          <w:b/>
          <w:i/>
          <w:sz w:val="24"/>
          <w:szCs w:val="24"/>
        </w:rPr>
        <w:t>Безопасная</w:t>
      </w:r>
    </w:p>
    <w:p w:rsidR="002C120C" w:rsidRPr="002C120C" w:rsidRDefault="002C120C" w:rsidP="002C1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C120C">
        <w:rPr>
          <w:rFonts w:ascii="Times New Roman" w:hAnsi="Times New Roman"/>
          <w:b/>
          <w:i/>
          <w:sz w:val="24"/>
          <w:szCs w:val="24"/>
        </w:rPr>
        <w:t>Здоровьесберегающая</w:t>
      </w:r>
      <w:proofErr w:type="spellEnd"/>
    </w:p>
    <w:p w:rsidR="002C120C" w:rsidRPr="003F434D" w:rsidRDefault="002C120C" w:rsidP="003F43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120C">
        <w:rPr>
          <w:rFonts w:ascii="Times New Roman" w:hAnsi="Times New Roman"/>
          <w:b/>
          <w:i/>
          <w:sz w:val="24"/>
          <w:szCs w:val="24"/>
        </w:rPr>
        <w:t>Эстетически-привлекательная</w:t>
      </w:r>
    </w:p>
    <w:p w:rsidR="002C120C" w:rsidRPr="00FD4EDC" w:rsidRDefault="002C120C" w:rsidP="002C120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4EDC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Общие сведения: </w:t>
      </w:r>
    </w:p>
    <w:p w:rsidR="002C120C" w:rsidRPr="00341AD1" w:rsidRDefault="002C120C" w:rsidP="002C1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1AD1">
        <w:rPr>
          <w:rFonts w:ascii="Times New Roman" w:hAnsi="Times New Roman" w:cs="Times New Roman"/>
          <w:sz w:val="24"/>
          <w:szCs w:val="24"/>
        </w:rPr>
        <w:t>Площадь музыкально- спортивного зала 70кв</w:t>
      </w:r>
      <w:proofErr w:type="gramStart"/>
      <w:r w:rsidRPr="00341AD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1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20C" w:rsidRPr="00341AD1" w:rsidRDefault="002C120C" w:rsidP="002C1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1AD1">
        <w:rPr>
          <w:rFonts w:ascii="Times New Roman" w:hAnsi="Times New Roman" w:cs="Times New Roman"/>
          <w:sz w:val="24"/>
          <w:szCs w:val="24"/>
        </w:rPr>
        <w:t xml:space="preserve">Число посадочных мест музыкально - спортивного зала: </w:t>
      </w:r>
    </w:p>
    <w:p w:rsidR="002C120C" w:rsidRPr="00341AD1" w:rsidRDefault="002C120C" w:rsidP="002C1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1AD1">
        <w:rPr>
          <w:rFonts w:ascii="Times New Roman" w:hAnsi="Times New Roman" w:cs="Times New Roman"/>
          <w:sz w:val="24"/>
          <w:szCs w:val="24"/>
        </w:rPr>
        <w:t xml:space="preserve">Для детей - 40 </w:t>
      </w:r>
    </w:p>
    <w:p w:rsidR="002C120C" w:rsidRDefault="002C120C" w:rsidP="002C1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1AD1">
        <w:rPr>
          <w:rFonts w:ascii="Times New Roman" w:hAnsi="Times New Roman" w:cs="Times New Roman"/>
          <w:sz w:val="24"/>
          <w:szCs w:val="24"/>
        </w:rPr>
        <w:t xml:space="preserve">Для взрослых -25 </w:t>
      </w:r>
    </w:p>
    <w:p w:rsidR="002C120C" w:rsidRPr="00341AD1" w:rsidRDefault="002C120C" w:rsidP="002C1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4EDC">
        <w:rPr>
          <w:rFonts w:ascii="Times New Roman" w:hAnsi="Times New Roman" w:cs="Times New Roman"/>
          <w:b/>
          <w:sz w:val="24"/>
          <w:szCs w:val="24"/>
        </w:rPr>
        <w:t>Цель</w:t>
      </w:r>
      <w:r w:rsidRPr="00341AD1">
        <w:rPr>
          <w:rFonts w:ascii="Times New Roman" w:hAnsi="Times New Roman" w:cs="Times New Roman"/>
          <w:sz w:val="24"/>
          <w:szCs w:val="24"/>
        </w:rPr>
        <w:t xml:space="preserve"> - развитие музыкально-творческих способностей, физических качеств и оздоровление детей дошкольного возраста. </w:t>
      </w:r>
    </w:p>
    <w:p w:rsidR="002C120C" w:rsidRPr="00341AD1" w:rsidRDefault="002C120C" w:rsidP="002C1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1AD1">
        <w:rPr>
          <w:rFonts w:ascii="Times New Roman" w:hAnsi="Times New Roman" w:cs="Times New Roman"/>
          <w:sz w:val="24"/>
          <w:szCs w:val="24"/>
        </w:rPr>
        <w:t xml:space="preserve">Посещающие: дети детского сада, педагоги, родители. </w:t>
      </w:r>
    </w:p>
    <w:p w:rsidR="002C120C" w:rsidRPr="00341AD1" w:rsidRDefault="002C120C" w:rsidP="002C120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AD1">
        <w:rPr>
          <w:rFonts w:ascii="Times New Roman" w:hAnsi="Times New Roman" w:cs="Times New Roman"/>
          <w:sz w:val="24"/>
          <w:szCs w:val="24"/>
        </w:rPr>
        <w:t xml:space="preserve">В музыкальном зале проводятся ритмические гимнастики, физкультурные и музыкальные занятия, индивидуальная работа, совместная деятельность, праздники и развлечения, родительские собрания, вечера досуга, игры, просмотр театрализованных представлений, мультфильмов и спектаклей музыкальный зал служит так же площадкой для организации тематических выставок поделок, сделанных руками детей и взрослых. </w:t>
      </w:r>
    </w:p>
    <w:p w:rsidR="002C120C" w:rsidRDefault="002C120C" w:rsidP="002C120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8C6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 w:rsidR="002C120C" w:rsidRDefault="002C120C" w:rsidP="002C120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C120C" w:rsidRDefault="002C120C" w:rsidP="002C1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E568F">
        <w:rPr>
          <w:rFonts w:ascii="Times New Roman" w:eastAsia="Times New Roman" w:hAnsi="Times New Roman"/>
          <w:b/>
          <w:bCs/>
          <w:sz w:val="24"/>
          <w:szCs w:val="24"/>
        </w:rPr>
        <w:t>Перечень оборудования, учебно-методических и игровых материалов для музыкального зала</w:t>
      </w:r>
    </w:p>
    <w:p w:rsidR="002C120C" w:rsidRDefault="002C120C" w:rsidP="002C120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11776"/>
        <w:gridCol w:w="2164"/>
      </w:tblGrid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  <w:tc>
          <w:tcPr>
            <w:tcW w:w="2164" w:type="dxa"/>
          </w:tcPr>
          <w:p w:rsidR="002C120C" w:rsidRPr="008D5FE0" w:rsidRDefault="002C120C" w:rsidP="0057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12567" w:type="dxa"/>
            <w:gridSpan w:val="2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20C" w:rsidRPr="008D5FE0" w:rsidTr="003F434D">
        <w:trPr>
          <w:trHeight w:val="493"/>
          <w:jc w:val="center"/>
        </w:trPr>
        <w:tc>
          <w:tcPr>
            <w:tcW w:w="791" w:type="dxa"/>
          </w:tcPr>
          <w:p w:rsidR="002C120C" w:rsidRPr="008D5FE0" w:rsidRDefault="002C120C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776" w:type="dxa"/>
          </w:tcPr>
          <w:p w:rsidR="003F434D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Музыкальный и</w:t>
            </w:r>
            <w:r w:rsidR="003F434D">
              <w:rPr>
                <w:rFonts w:ascii="Times New Roman" w:eastAsia="Times New Roman" w:hAnsi="Times New Roman"/>
                <w:sz w:val="24"/>
                <w:szCs w:val="24"/>
              </w:rPr>
              <w:t>нструмент для взрослых – фортепиано (цифровое)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Стулья по росту детей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Стол журнальный хохломской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Шкаф книжный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Комод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Ширма многофункциональная</w:t>
            </w:r>
          </w:p>
        </w:tc>
        <w:tc>
          <w:tcPr>
            <w:tcW w:w="2164" w:type="dxa"/>
          </w:tcPr>
          <w:p w:rsidR="002C120C" w:rsidRPr="008D5FE0" w:rsidRDefault="003F434D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C120C" w:rsidRPr="008D5FE0" w:rsidTr="003F434D">
        <w:trPr>
          <w:trHeight w:val="259"/>
          <w:jc w:val="center"/>
        </w:trPr>
        <w:tc>
          <w:tcPr>
            <w:tcW w:w="791" w:type="dxa"/>
          </w:tcPr>
          <w:p w:rsidR="002C120C" w:rsidRPr="008D5FE0" w:rsidRDefault="002C120C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Стол письменный</w:t>
            </w:r>
          </w:p>
        </w:tc>
        <w:tc>
          <w:tcPr>
            <w:tcW w:w="2164" w:type="dxa"/>
          </w:tcPr>
          <w:p w:rsidR="002C120C" w:rsidRPr="008D5FE0" w:rsidRDefault="003F434D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F434D" w:rsidRPr="008D5FE0" w:rsidTr="003F434D">
        <w:trPr>
          <w:trHeight w:val="259"/>
          <w:jc w:val="center"/>
        </w:trPr>
        <w:tc>
          <w:tcPr>
            <w:tcW w:w="791" w:type="dxa"/>
          </w:tcPr>
          <w:p w:rsidR="003F434D" w:rsidRPr="008D5FE0" w:rsidRDefault="003F434D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76" w:type="dxa"/>
          </w:tcPr>
          <w:p w:rsidR="003F434D" w:rsidRPr="008D5FE0" w:rsidRDefault="003F434D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Стойки для декораций передвижные</w:t>
            </w:r>
          </w:p>
        </w:tc>
        <w:tc>
          <w:tcPr>
            <w:tcW w:w="2164" w:type="dxa"/>
          </w:tcPr>
          <w:p w:rsidR="003F434D" w:rsidRDefault="003F434D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F434D" w:rsidRPr="008D5FE0" w:rsidTr="003F434D">
        <w:trPr>
          <w:trHeight w:val="259"/>
          <w:jc w:val="center"/>
        </w:trPr>
        <w:tc>
          <w:tcPr>
            <w:tcW w:w="791" w:type="dxa"/>
          </w:tcPr>
          <w:p w:rsidR="003F434D" w:rsidRDefault="003F434D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776" w:type="dxa"/>
          </w:tcPr>
          <w:p w:rsidR="003F434D" w:rsidRDefault="003F434D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Декорации </w:t>
            </w:r>
            <w:r w:rsidR="005424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(деревья, рукавица, пенёк-теремок,  забор, полянка)</w:t>
            </w:r>
          </w:p>
        </w:tc>
        <w:tc>
          <w:tcPr>
            <w:tcW w:w="2164" w:type="dxa"/>
          </w:tcPr>
          <w:p w:rsidR="003F434D" w:rsidRDefault="003F434D" w:rsidP="003F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14731" w:type="dxa"/>
            <w:gridSpan w:val="3"/>
          </w:tcPr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Учебно-методические материалы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Атрибуты для игр</w:t>
            </w: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43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3F434D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музыкально-исполнительской</w:t>
            </w:r>
            <w:proofErr w:type="gramEnd"/>
            <w:r w:rsidRPr="003F43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деятельности</w:t>
            </w: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 xml:space="preserve">- искусственные цветы 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звезды на палочках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осенние листочки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 xml:space="preserve">- платочки 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шарфики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гармошки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балалайки</w:t>
            </w:r>
          </w:p>
          <w:p w:rsidR="002C120C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зонтики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Детские музыкальные инструменты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шумовые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Тамбурины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Барабаны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Бубны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бубенцы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Маракасы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Треугольники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-колокольчики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Ложки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-Трещотки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-Деревянная коробочка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Кастаньеты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 диатоническим звукорядом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металлофоны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ксилофоны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Музыкальные игрушки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погремушки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Дудочки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Саксофон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</w:t>
            </w:r>
            <w:r w:rsidR="003F43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</w:t>
            </w: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Кукольный театр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куклы </w:t>
            </w:r>
            <w:proofErr w:type="spellStart"/>
            <w:r w:rsidRPr="008D5FE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би-ба-бо</w:t>
            </w:r>
            <w:proofErr w:type="spellEnd"/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заяц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-лиса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медведь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Петрушка 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Дед Мороз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Снегурочка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Куклы с открывающимся ртом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кот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петух</w:t>
            </w:r>
          </w:p>
          <w:p w:rsidR="002C120C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лягушка</w:t>
            </w:r>
          </w:p>
          <w:p w:rsidR="003F434D" w:rsidRDefault="003F434D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шуршик</w:t>
            </w:r>
            <w:proofErr w:type="spellEnd"/>
          </w:p>
          <w:p w:rsidR="003F434D" w:rsidRDefault="003F434D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Конусные куклы</w:t>
            </w:r>
          </w:p>
          <w:p w:rsidR="003F434D" w:rsidRDefault="003F434D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54244A">
              <w:rPr>
                <w:rFonts w:ascii="Times New Roman" w:eastAsia="Times New Roman" w:hAnsi="Times New Roman"/>
                <w:bCs/>
                <w:sz w:val="24"/>
                <w:szCs w:val="24"/>
              </w:rPr>
              <w:t>заяц</w:t>
            </w:r>
          </w:p>
          <w:p w:rsidR="0054244A" w:rsidRDefault="0054244A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-лиса</w:t>
            </w:r>
          </w:p>
          <w:p w:rsidR="0054244A" w:rsidRDefault="0054244A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медведь</w:t>
            </w:r>
          </w:p>
          <w:p w:rsidR="0054244A" w:rsidRPr="003F434D" w:rsidRDefault="0054244A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</w:t>
            </w:r>
            <w:r w:rsidR="003F43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</w:t>
            </w: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3F434D" w:rsidRDefault="003F434D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54244A" w:rsidRDefault="0054244A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244A" w:rsidRDefault="0054244A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54244A" w:rsidRDefault="0054244A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54244A" w:rsidRPr="008D5FE0" w:rsidRDefault="0054244A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Костюмы, элементы костюмов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шляпки черные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кивер солдатский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шапочки грибов</w:t>
            </w:r>
          </w:p>
          <w:p w:rsidR="002C120C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шапочки овощей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шапочки фруктов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шапочки птиц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костюмы чашечек</w:t>
            </w:r>
          </w:p>
          <w:p w:rsidR="002C120C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- костюм «Самовар»</w:t>
            </w:r>
          </w:p>
          <w:p w:rsidR="003F434D" w:rsidRDefault="0054244A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F434D">
              <w:rPr>
                <w:rFonts w:ascii="Times New Roman" w:eastAsia="Times New Roman" w:hAnsi="Times New Roman"/>
                <w:bCs/>
                <w:sz w:val="24"/>
                <w:szCs w:val="24"/>
              </w:rPr>
              <w:t>шапочки цыплят</w:t>
            </w:r>
          </w:p>
          <w:p w:rsidR="002C120C" w:rsidRPr="00B66F9B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диадемы для снежинок</w:t>
            </w:r>
          </w:p>
          <w:p w:rsidR="002C120C" w:rsidRPr="0054244A" w:rsidRDefault="0054244A" w:rsidP="007D21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украшения на голову «ягодки»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  <w:p w:rsidR="002C120C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6F9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  <w:p w:rsidR="002C120C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  <w:p w:rsidR="003F434D" w:rsidRDefault="003F434D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  <w:p w:rsidR="0054244A" w:rsidRPr="00B66F9B" w:rsidRDefault="0054244A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6" w:type="dxa"/>
          </w:tcPr>
          <w:p w:rsidR="002C120C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Музыкально-дидактические игры </w:t>
            </w:r>
          </w:p>
          <w:p w:rsidR="002C120C" w:rsidRPr="00341AD1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i/>
                <w:sz w:val="24"/>
                <w:szCs w:val="24"/>
              </w:rPr>
              <w:t>На развитие звуковысотного слуха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i/>
                <w:sz w:val="24"/>
                <w:szCs w:val="24"/>
              </w:rPr>
              <w:t>- «</w:t>
            </w:r>
            <w:proofErr w:type="gramStart"/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Угадай</w:t>
            </w:r>
            <w:proofErr w:type="gramEnd"/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 xml:space="preserve"> кто поет»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«</w:t>
            </w:r>
            <w:r w:rsidRPr="008D5FE0">
              <w:rPr>
                <w:rFonts w:ascii="Times New Roman" w:hAnsi="Times New Roman"/>
                <w:sz w:val="24"/>
                <w:szCs w:val="24"/>
              </w:rPr>
              <w:t>Кого встретил колобок?»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«Птица и птенчики»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lastRenderedPageBreak/>
              <w:t>«Веселые матрешки»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i/>
                <w:sz w:val="24"/>
                <w:szCs w:val="24"/>
              </w:rPr>
              <w:t>На развитие чувства ритма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D5FE0">
              <w:rPr>
                <w:rFonts w:ascii="Times New Roman" w:hAnsi="Times New Roman"/>
                <w:sz w:val="24"/>
                <w:szCs w:val="24"/>
              </w:rPr>
              <w:t>«Кто как идет»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«Ритмические карточки»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«Осенние ритмы»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i/>
                <w:sz w:val="24"/>
                <w:szCs w:val="24"/>
              </w:rPr>
              <w:t>На развитие тембрового слуха и закрепление музыка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льных инструментов, состава орке</w:t>
            </w:r>
            <w:r w:rsidRPr="008D5FE0">
              <w:rPr>
                <w:rFonts w:ascii="Times New Roman" w:eastAsia="Times New Roman" w:hAnsi="Times New Roman"/>
                <w:i/>
                <w:sz w:val="24"/>
                <w:szCs w:val="24"/>
              </w:rPr>
              <w:t>стров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Угадай на чем играю</w:t>
            </w:r>
            <w:proofErr w:type="gramEnd"/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«Петя и волк»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i/>
                <w:sz w:val="24"/>
                <w:szCs w:val="24"/>
              </w:rPr>
              <w:t>На определение настроения музык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8D5FE0">
              <w:rPr>
                <w:rFonts w:ascii="Times New Roman" w:eastAsia="Times New Roman" w:hAnsi="Times New Roman"/>
                <w:i/>
                <w:sz w:val="24"/>
                <w:szCs w:val="24"/>
              </w:rPr>
              <w:t>, жанров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«Солнышко и тучка»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«Что делают в домике»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Кубик эмоций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3F434D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0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Портреты композиторов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Иллюстрации музыкальных инструментов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Иллюстрации к разделу «Восприятие музыки»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sz w:val="24"/>
                <w:szCs w:val="24"/>
              </w:rPr>
              <w:t>- наглядные пособия (в соответствии с музыкальным репертуаром программы)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2C120C" w:rsidRPr="008D5FE0" w:rsidRDefault="002C120C" w:rsidP="007D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C120C" w:rsidRPr="008D5FE0" w:rsidTr="003F434D">
        <w:trPr>
          <w:trHeight w:val="246"/>
          <w:jc w:val="center"/>
        </w:trPr>
        <w:tc>
          <w:tcPr>
            <w:tcW w:w="791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5F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76" w:type="dxa"/>
          </w:tcPr>
          <w:p w:rsidR="002C120C" w:rsidRPr="008D5FE0" w:rsidRDefault="002C120C" w:rsidP="007D2160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FE0">
              <w:rPr>
                <w:rFonts w:ascii="Times New Roman" w:hAnsi="Times New Roman" w:cs="Times New Roman"/>
                <w:sz w:val="24"/>
                <w:szCs w:val="24"/>
              </w:rPr>
              <w:t xml:space="preserve">Костюмы для </w:t>
            </w:r>
            <w:proofErr w:type="gramStart"/>
            <w:r w:rsidRPr="008D5FE0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proofErr w:type="gramEnd"/>
            <w:r w:rsidRPr="008D5F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2C120C" w:rsidRPr="008D5FE0" w:rsidRDefault="002C120C" w:rsidP="007D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Взрослые</w:t>
            </w:r>
          </w:p>
          <w:p w:rsidR="002C120C" w:rsidRPr="00407B1B" w:rsidRDefault="002C120C" w:rsidP="007D2160">
            <w:pPr>
              <w:spacing w:after="0" w:line="240" w:lineRule="auto"/>
            </w:pPr>
            <w:r w:rsidRPr="008D5FE0">
              <w:rPr>
                <w:rFonts w:ascii="Times New Roman" w:hAnsi="Times New Roman"/>
                <w:sz w:val="24"/>
                <w:szCs w:val="24"/>
              </w:rPr>
              <w:t>- детские</w:t>
            </w:r>
          </w:p>
        </w:tc>
        <w:tc>
          <w:tcPr>
            <w:tcW w:w="2164" w:type="dxa"/>
          </w:tcPr>
          <w:p w:rsidR="002C120C" w:rsidRPr="008D5FE0" w:rsidRDefault="002C120C" w:rsidP="007D21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C120C" w:rsidRDefault="008A6229" w:rsidP="002C120C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65405</wp:posOffset>
            </wp:positionV>
            <wp:extent cx="2295525" cy="1657350"/>
            <wp:effectExtent l="19050" t="0" r="9525" b="0"/>
            <wp:wrapNone/>
            <wp:docPr id="7" name="Рисунок 7" descr="F:\РППС муз. зал\На сайт\оформление з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ППС муз. зал\На сайт\оформление за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98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17780</wp:posOffset>
            </wp:positionV>
            <wp:extent cx="2286000" cy="1657350"/>
            <wp:effectExtent l="19050" t="0" r="0" b="0"/>
            <wp:wrapNone/>
            <wp:docPr id="3" name="Рисунок 3" descr="F:\РППС муз. зал\На сайт\костю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ППС муз. зал\На сайт\костю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98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65405</wp:posOffset>
            </wp:positionV>
            <wp:extent cx="2333625" cy="1685925"/>
            <wp:effectExtent l="19050" t="0" r="9525" b="0"/>
            <wp:wrapNone/>
            <wp:docPr id="1" name="Рисунок 1" descr="F:\РППС муз. зал\На сайт\муз дид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ПС муз. зал\На сайт\муз дид иг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20C" w:rsidRDefault="002C120C" w:rsidP="002C120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E2350" w:rsidRPr="002C120C" w:rsidRDefault="004F0EB7" w:rsidP="002C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924560</wp:posOffset>
            </wp:positionV>
            <wp:extent cx="2286000" cy="1657350"/>
            <wp:effectExtent l="19050" t="0" r="0" b="0"/>
            <wp:wrapNone/>
            <wp:docPr id="4" name="Рисунок 4" descr="F:\РППС муз. зал\На сайт\кук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ППС муз. зал\На сайт\кук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7508240</wp:posOffset>
            </wp:positionH>
            <wp:positionV relativeFrom="paragraph">
              <wp:posOffset>876935</wp:posOffset>
            </wp:positionV>
            <wp:extent cx="2285365" cy="1647825"/>
            <wp:effectExtent l="19050" t="0" r="635" b="0"/>
            <wp:wrapNone/>
            <wp:docPr id="6" name="Рисунок 6" descr="F:\РППС муз. зал\На сайт\ширмы и деко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ППС муз. зал\На сайт\ширмы и декорац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9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924560</wp:posOffset>
            </wp:positionV>
            <wp:extent cx="2295525" cy="1657350"/>
            <wp:effectExtent l="19050" t="0" r="9525" b="0"/>
            <wp:wrapNone/>
            <wp:docPr id="2" name="Рисунок 2" descr="F:\РППС муз. зал\На сайт\муз инструменты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ППС муз. зал\На сайт\муз инструменты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295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2350" w:rsidRPr="002C120C" w:rsidSect="002C120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0E2"/>
    <w:multiLevelType w:val="hybridMultilevel"/>
    <w:tmpl w:val="C11CFB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437C5"/>
    <w:multiLevelType w:val="multilevel"/>
    <w:tmpl w:val="60CA9C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20C"/>
    <w:rsid w:val="001E2350"/>
    <w:rsid w:val="002C120C"/>
    <w:rsid w:val="003F434D"/>
    <w:rsid w:val="004F0EB7"/>
    <w:rsid w:val="0054244A"/>
    <w:rsid w:val="00576982"/>
    <w:rsid w:val="008A6229"/>
    <w:rsid w:val="0093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F4"/>
  </w:style>
  <w:style w:type="paragraph" w:styleId="3">
    <w:name w:val="heading 3"/>
    <w:basedOn w:val="a"/>
    <w:next w:val="a"/>
    <w:link w:val="30"/>
    <w:qFormat/>
    <w:rsid w:val="002C120C"/>
    <w:pPr>
      <w:keepNext/>
      <w:spacing w:before="240" w:after="60" w:line="259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2C120C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4">
    <w:name w:val="No Spacing"/>
    <w:qFormat/>
    <w:rsid w:val="002C120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4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dcterms:created xsi:type="dcterms:W3CDTF">2022-01-14T05:58:00Z</dcterms:created>
  <dcterms:modified xsi:type="dcterms:W3CDTF">2022-01-14T07:05:00Z</dcterms:modified>
</cp:coreProperties>
</file>