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69" w:rsidRPr="008D1C69" w:rsidRDefault="008D1C69" w:rsidP="00A753AE">
      <w:pPr>
        <w:spacing w:after="0" w:line="645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52"/>
          <w:szCs w:val="52"/>
          <w:lang w:eastAsia="ru-RU"/>
        </w:rPr>
      </w:pPr>
      <w:r w:rsidRPr="008D1C69">
        <w:rPr>
          <w:rFonts w:ascii="inherit" w:eastAsia="Times New Roman" w:hAnsi="inherit" w:cs="Times New Roman"/>
          <w:b/>
          <w:bCs/>
          <w:color w:val="555555"/>
          <w:kern w:val="36"/>
          <w:sz w:val="52"/>
          <w:szCs w:val="52"/>
          <w:lang w:eastAsia="ru-RU"/>
        </w:rPr>
        <w:t>Осуществление записи на обследование детей в ПМПК</w:t>
      </w:r>
    </w:p>
    <w:p w:rsidR="008D1C69" w:rsidRPr="005018D1" w:rsidRDefault="008D1C69" w:rsidP="005018D1">
      <w:pPr>
        <w:spacing w:before="240" w:after="387" w:line="344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6"/>
          <w:szCs w:val="26"/>
          <w:lang w:eastAsia="ru-RU"/>
        </w:rPr>
      </w:pPr>
      <w:r w:rsidRPr="005018D1">
        <w:rPr>
          <w:rFonts w:ascii="inherit" w:eastAsia="Times New Roman" w:hAnsi="inherit" w:cs="Arial"/>
          <w:b/>
          <w:color w:val="000000"/>
          <w:sz w:val="26"/>
          <w:szCs w:val="26"/>
          <w:lang w:eastAsia="ru-RU"/>
        </w:rPr>
        <w:t>Уважаемые родители (законные представители)!</w:t>
      </w:r>
    </w:p>
    <w:p w:rsidR="008D1C69" w:rsidRPr="008D1C69" w:rsidRDefault="008D1C69" w:rsidP="008D1C69">
      <w:pPr>
        <w:spacing w:before="240" w:after="387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Департамент образования мэрии города Ярославля информирует Вас о том, что на территории города Ярославля осуществление функций территориальных </w:t>
      </w:r>
      <w:proofErr w:type="spellStart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психолого-медико-педагогических</w:t>
      </w:r>
      <w:proofErr w:type="spellEnd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комиссий (далее – ПМПК) возложено на муниципальное учреждение Центр психолого-педагогической, медицинской и социальной помощи «Развитие» (далее – Центр «Развитие») и муниципальное учреждение Центр психолого-педагогической, медицинской и социальной помощи «Доверие» (далее – Центр «Доверие»).</w:t>
      </w:r>
    </w:p>
    <w:p w:rsidR="008D1C69" w:rsidRPr="008D1C69" w:rsidRDefault="008D1C69" w:rsidP="008D1C69">
      <w:pPr>
        <w:spacing w:before="240" w:after="387" w:line="344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Обследование ребенка в ПМПК осуществляется с согласия родителей (законных представителей).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Для проведения обследования ребенка его родители (законные представители) предъявляют в комиссию следующие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r w:rsidRPr="008D1C69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>документы: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- заявление о проведении или согласие на проведение обследования ребенка в комиссии;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- документ, удостоверяющий личность родителя (законного представителя) (паспорт гражданина Российской Федерации, паспорт  иностранного  гражданина (для иностранных граждан) или разрешение на временное проживание,  вид  на  жительство (для лиц без гражданства) и его копию;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- документ, удостоверяющий личность ребенка (свидетельство о рождении ребенка для детей в возрасте до 14 лет, паспорт гражданина Российской Федерации - для детей в возрасте от 14 лет)  и его копию;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- справку врачебной комиссии или справку от врача-психиатра (по профилю обращения ребенка) из медицинской организации;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 xml:space="preserve">- копию заключения </w:t>
      </w:r>
      <w:proofErr w:type="gramStart"/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комиссии</w:t>
      </w:r>
      <w:proofErr w:type="gramEnd"/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 xml:space="preserve"> о результатах ранее проведенного обследования ребенка (кроме впервые обратившихся);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- направление (заключение) образовательной организации, медицинской организации, организации, осуществляющей социальное обслуживание и других организаций (при наличии);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- характе</w:t>
      </w:r>
      <w:r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 xml:space="preserve">ристику </w:t>
      </w:r>
      <w:proofErr w:type="gramStart"/>
      <w:r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обучающегося</w:t>
      </w:r>
      <w:proofErr w:type="gramEnd"/>
      <w:r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 xml:space="preserve">, </w:t>
      </w: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 xml:space="preserve"> выданную образовательной организацией (для обучающихся образовательных организаций);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 xml:space="preserve">- </w:t>
      </w: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 xml:space="preserve">заключение (заключения) </w:t>
      </w:r>
      <w:proofErr w:type="spellStart"/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психолого-медико-педагогического</w:t>
      </w:r>
      <w:proofErr w:type="spellEnd"/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lastRenderedPageBreak/>
        <w:t>психолого-медико-педагогическое</w:t>
      </w:r>
      <w:proofErr w:type="spellEnd"/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организаций);</w:t>
      </w:r>
      <w:proofErr w:type="gramEnd"/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- сведения об успеваемости ребенка (годовые, четвертные и текущие оценки за последнюю четверть по предметам), заверенные руководителем образовательной организации (для обучающихся общеобразовательных организаций);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- письменные работы по русскому языку, математике, результаты самостоятельной  продуктивной  деятельности ребенка (для обучающихся образовательных организаций);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- справку об установлении инвалидности и ее копию (при наличии);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 xml:space="preserve">- индивидуальную программу реабилитации или </w:t>
      </w:r>
      <w:r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ре</w:t>
      </w:r>
      <w:r w:rsidRPr="008D1C69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абилитации ребенка-инвалида (при наличии).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</w:t>
      </w:r>
    </w:p>
    <w:p w:rsidR="008D1C69" w:rsidRPr="008D1C69" w:rsidRDefault="008D1C69" w:rsidP="008D1C69">
      <w:pPr>
        <w:spacing w:after="0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Запись  на обследование ребенка на ПМПК осуществляется родителем (законным представителем)</w:t>
      </w:r>
      <w:r w:rsidRPr="008D1C69">
        <w:rPr>
          <w:rFonts w:ascii="inherit" w:eastAsia="Times New Roman" w:hAnsi="inherit" w:cs="Arial"/>
          <w:color w:val="000000"/>
          <w:sz w:val="26"/>
          <w:lang w:eastAsia="ru-RU"/>
        </w:rPr>
        <w:t> </w:t>
      </w:r>
      <w:r w:rsidRPr="008D1C69">
        <w:rPr>
          <w:rFonts w:ascii="inherit" w:eastAsia="Times New Roman" w:hAnsi="inherit" w:cs="Arial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при личном обращении в Центр и при наличии вышеуказанного пакета документов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8D1C69" w:rsidRPr="008D1C69" w:rsidRDefault="008D1C69" w:rsidP="008D1C69">
      <w:pPr>
        <w:spacing w:before="240" w:after="387" w:line="344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При предоставлении неполного пакета необходимых документов или выявлении в представленных документах несоответствий родителям (законным представителям) необходимо устранить выявленные несоответствия или </w:t>
      </w:r>
      <w:proofErr w:type="gramStart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предоставить документы</w:t>
      </w:r>
      <w:proofErr w:type="gramEnd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не позднее, чем за семь рабочих дней до даты проведения обследования. По истечении указанного срока ранее поданное  заявление отклоняется, а указанное время для проведения обследования считается свободным.</w:t>
      </w:r>
    </w:p>
    <w:p w:rsidR="008D1C69" w:rsidRPr="008D1C69" w:rsidRDefault="008D1C69" w:rsidP="008D1C69">
      <w:pPr>
        <w:spacing w:before="240" w:after="387" w:line="344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Заключение комиссии носит для родителей (законных представителей) детей рекомендательный характер.</w:t>
      </w:r>
    </w:p>
    <w:p w:rsidR="008D1C69" w:rsidRPr="008D1C69" w:rsidRDefault="008D1C69" w:rsidP="008D1C69">
      <w:pPr>
        <w:spacing w:after="0" w:line="344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>Запись на обследование ПМПК в Центре «Доверие»</w:t>
      </w:r>
      <w:r w:rsidRPr="008D1C69">
        <w:rPr>
          <w:rFonts w:ascii="inherit" w:eastAsia="Times New Roman" w:hAnsi="inherit" w:cs="Arial"/>
          <w:color w:val="000000"/>
          <w:sz w:val="26"/>
          <w:lang w:eastAsia="ru-RU"/>
        </w:rPr>
        <w:t> 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осуществляется</w:t>
      </w:r>
      <w:r w:rsidRPr="008D1C69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> с 15 июля 2016 года</w:t>
      </w:r>
      <w:r w:rsidRPr="008D1C69">
        <w:rPr>
          <w:rFonts w:ascii="inherit" w:eastAsia="Times New Roman" w:hAnsi="inherit" w:cs="Arial"/>
          <w:color w:val="000000"/>
          <w:sz w:val="26"/>
          <w:lang w:eastAsia="ru-RU"/>
        </w:rPr>
        <w:t> 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на август месяц 2016 года по адресу: </w:t>
      </w:r>
      <w:proofErr w:type="gramStart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</w:t>
      </w:r>
      <w:proofErr w:type="gramEnd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 Ярославль, ул. Пионерская, дом 19.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Время записи на обследование ребенка в ПМПК в Центре «Доверие»: понедельник-четверг: с 9.30 до 17.00, пятница: с 9.30 до 16.00, суббота, воскресенье – выходные дни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Контактный тел.: (4852) 55-50-64.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proofErr w:type="spellStart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e-mail</w:t>
      </w:r>
      <w:proofErr w:type="spellEnd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moucentredoverie@mail.ru</w:t>
      </w:r>
      <w:proofErr w:type="spellEnd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Сайт:</w:t>
      </w:r>
      <w:r w:rsidRPr="008D1C69">
        <w:rPr>
          <w:rFonts w:ascii="inherit" w:eastAsia="Times New Roman" w:hAnsi="inherit" w:cs="Arial"/>
          <w:color w:val="000000"/>
          <w:sz w:val="26"/>
          <w:lang w:eastAsia="ru-RU"/>
        </w:rPr>
        <w:t> </w:t>
      </w:r>
      <w:proofErr w:type="spellStart"/>
      <w:r w:rsidR="000A331F">
        <w:fldChar w:fldCharType="begin"/>
      </w:r>
      <w:r w:rsidR="000A331F">
        <w:instrText>HYPERLINK "http://yar-edudep.ru/novosti/prochee/osuwestvlenie_zapisi_na_obsledovanie_detej_v_pmpk/centr-doverie.edu.yar.ru" \t "_blank"</w:instrText>
      </w:r>
      <w:r w:rsidR="000A331F">
        <w:fldChar w:fldCharType="separate"/>
      </w:r>
      <w:r w:rsidRPr="008D1C69">
        <w:rPr>
          <w:rFonts w:ascii="inherit" w:eastAsia="Times New Roman" w:hAnsi="inherit" w:cs="Arial"/>
          <w:color w:val="3399CC"/>
          <w:sz w:val="26"/>
          <w:u w:val="single"/>
          <w:lang w:eastAsia="ru-RU"/>
        </w:rPr>
        <w:t>centr-doverie.edu.yar.ru</w:t>
      </w:r>
      <w:proofErr w:type="spellEnd"/>
      <w:r w:rsidR="000A331F">
        <w:fldChar w:fldCharType="end"/>
      </w:r>
    </w:p>
    <w:p w:rsidR="008D1C69" w:rsidRPr="008D1C69" w:rsidRDefault="008D1C69" w:rsidP="008D1C69">
      <w:pPr>
        <w:spacing w:after="0" w:line="344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D1C69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>Запись на обследование ПМПК в Центре «Развитие»</w:t>
      </w:r>
      <w:r w:rsidRPr="008D1C69">
        <w:rPr>
          <w:rFonts w:ascii="inherit" w:eastAsia="Times New Roman" w:hAnsi="inherit" w:cs="Arial"/>
          <w:color w:val="000000"/>
          <w:sz w:val="26"/>
          <w:lang w:eastAsia="ru-RU"/>
        </w:rPr>
        <w:t> 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будет осуществляться</w:t>
      </w:r>
      <w:r w:rsidRPr="008D1C69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> с 01 августа 2016 года</w:t>
      </w:r>
      <w:r w:rsidRPr="008D1C69">
        <w:rPr>
          <w:rFonts w:ascii="inherit" w:eastAsia="Times New Roman" w:hAnsi="inherit" w:cs="Arial"/>
          <w:color w:val="000000"/>
          <w:sz w:val="26"/>
          <w:lang w:eastAsia="ru-RU"/>
        </w:rPr>
        <w:t> 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на сентябрь-октябрь месяцы 2016 года по адресу: </w:t>
      </w:r>
      <w:proofErr w:type="gramStart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</w:t>
      </w:r>
      <w:proofErr w:type="gramEnd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. Ярославль, </w:t>
      </w:r>
      <w:proofErr w:type="spellStart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пр-т</w:t>
      </w:r>
      <w:proofErr w:type="spellEnd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Ленина, д. 26.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Время записи на обследование ребенка в ПМПК в Центре «Развитие»: понедельник-пятница: с 9.00 до 17.00, суббота, воскресенье – выходные дни.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Контактный тел.: (4852) 73-81-59.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proofErr w:type="spellStart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e-mail</w:t>
      </w:r>
      <w:proofErr w:type="spellEnd"/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: razvitie.uar.2010@yandex.ru</w:t>
      </w:r>
      <w:r w:rsidRPr="008D1C6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Сайт:</w:t>
      </w:r>
      <w:r w:rsidRPr="008D1C69">
        <w:rPr>
          <w:rFonts w:ascii="inherit" w:eastAsia="Times New Roman" w:hAnsi="inherit" w:cs="Arial"/>
          <w:color w:val="000000"/>
          <w:sz w:val="26"/>
          <w:lang w:eastAsia="ru-RU"/>
        </w:rPr>
        <w:t> </w:t>
      </w:r>
      <w:proofErr w:type="spellStart"/>
      <w:r w:rsidR="000A331F">
        <w:fldChar w:fldCharType="begin"/>
      </w:r>
      <w:r w:rsidR="000A331F">
        <w:instrText>HYPERLINK "http://yar-edudep.ru/novosti/prochee/osuwestvlenie_zapisi_na_obsledovanie_detej_v_pmpk/center-razv.edu.yar.ru" \t "_blank"</w:instrText>
      </w:r>
      <w:r w:rsidR="000A331F">
        <w:fldChar w:fldCharType="separate"/>
      </w:r>
      <w:r w:rsidRPr="008D1C69">
        <w:rPr>
          <w:rFonts w:ascii="inherit" w:eastAsia="Times New Roman" w:hAnsi="inherit" w:cs="Arial"/>
          <w:color w:val="3399CC"/>
          <w:sz w:val="26"/>
          <w:u w:val="single"/>
          <w:lang w:eastAsia="ru-RU"/>
        </w:rPr>
        <w:t>center-razv.edu.yar.ru</w:t>
      </w:r>
      <w:proofErr w:type="spellEnd"/>
      <w:r w:rsidR="000A331F">
        <w:fldChar w:fldCharType="end"/>
      </w:r>
    </w:p>
    <w:p w:rsidR="00590A61" w:rsidRDefault="00590A61"/>
    <w:sectPr w:rsidR="00590A61" w:rsidSect="008D1C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69"/>
    <w:rsid w:val="000A331F"/>
    <w:rsid w:val="001F58A3"/>
    <w:rsid w:val="005018D1"/>
    <w:rsid w:val="00590A61"/>
    <w:rsid w:val="006251D4"/>
    <w:rsid w:val="008D1C69"/>
    <w:rsid w:val="00A7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1"/>
  </w:style>
  <w:style w:type="paragraph" w:styleId="1">
    <w:name w:val="heading 1"/>
    <w:basedOn w:val="a"/>
    <w:link w:val="10"/>
    <w:uiPriority w:val="9"/>
    <w:qFormat/>
    <w:rsid w:val="008D1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D1C69"/>
  </w:style>
  <w:style w:type="paragraph" w:styleId="a3">
    <w:name w:val="Normal (Web)"/>
    <w:basedOn w:val="a"/>
    <w:uiPriority w:val="99"/>
    <w:semiHidden/>
    <w:unhideWhenUsed/>
    <w:rsid w:val="008D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C69"/>
    <w:rPr>
      <w:b/>
      <w:bCs/>
    </w:rPr>
  </w:style>
  <w:style w:type="character" w:styleId="a5">
    <w:name w:val="Emphasis"/>
    <w:basedOn w:val="a0"/>
    <w:uiPriority w:val="20"/>
    <w:qFormat/>
    <w:rsid w:val="008D1C69"/>
    <w:rPr>
      <w:i/>
      <w:iCs/>
    </w:rPr>
  </w:style>
  <w:style w:type="character" w:customStyle="1" w:styleId="apple-converted-space">
    <w:name w:val="apple-converted-space"/>
    <w:basedOn w:val="a0"/>
    <w:rsid w:val="008D1C69"/>
  </w:style>
  <w:style w:type="character" w:styleId="a6">
    <w:name w:val="Hyperlink"/>
    <w:basedOn w:val="a0"/>
    <w:uiPriority w:val="99"/>
    <w:semiHidden/>
    <w:unhideWhenUsed/>
    <w:rsid w:val="008D1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COMP-XP</cp:lastModifiedBy>
  <cp:revision>3</cp:revision>
  <dcterms:created xsi:type="dcterms:W3CDTF">2016-08-01T05:25:00Z</dcterms:created>
  <dcterms:modified xsi:type="dcterms:W3CDTF">2016-09-22T11:59:00Z</dcterms:modified>
</cp:coreProperties>
</file>