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E9" w:rsidRPr="00C67720" w:rsidRDefault="00C67720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31720" cy="2359025"/>
            <wp:effectExtent l="19050" t="0" r="0" b="0"/>
            <wp:wrapSquare wrapText="bothSides"/>
            <wp:docPr id="1" name="Рисунок 1" descr="C:\новости для сайта ДОУ\картинки развитие речи\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ости для сайта ДОУ\картинки развитие речи\сказ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5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FE9" w:rsidRPr="00C67720">
        <w:rPr>
          <w:rStyle w:val="a4"/>
          <w:color w:val="FF0000"/>
          <w:sz w:val="28"/>
          <w:szCs w:val="28"/>
        </w:rPr>
        <w:t>РЕЧЕВАЯ ГОТОВНОСТЬ РЕБЕНКА К ШКОЛЕ.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Школьное обучение предъявляет ребенку новые требования к его речи, вниманию, памяти.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Наиболее знач</w:t>
      </w:r>
      <w:bookmarkStart w:id="0" w:name="_GoBack"/>
      <w:bookmarkEnd w:id="0"/>
      <w:r w:rsidRPr="00C67720">
        <w:rPr>
          <w:color w:val="17365D" w:themeColor="text2" w:themeShade="BF"/>
          <w:sz w:val="28"/>
          <w:szCs w:val="28"/>
        </w:rPr>
        <w:t xml:space="preserve">имым для ребенка 7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 w:rsidRPr="00C67720">
        <w:rPr>
          <w:color w:val="17365D" w:themeColor="text2" w:themeShade="BF"/>
          <w:sz w:val="28"/>
          <w:szCs w:val="28"/>
        </w:rPr>
        <w:t>к</w:t>
      </w:r>
      <w:proofErr w:type="gramEnd"/>
      <w:r w:rsidRPr="00C67720">
        <w:rPr>
          <w:color w:val="17365D" w:themeColor="text2" w:themeShade="BF"/>
          <w:sz w:val="28"/>
          <w:szCs w:val="28"/>
        </w:rPr>
        <w:t xml:space="preserve"> учебной существенно влияет на мотивы и поведение ребенка.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 xml:space="preserve">1. </w:t>
      </w:r>
      <w:proofErr w:type="spellStart"/>
      <w:r w:rsidRPr="00C67720">
        <w:rPr>
          <w:color w:val="17365D" w:themeColor="text2" w:themeShade="BF"/>
          <w:sz w:val="28"/>
          <w:szCs w:val="28"/>
        </w:rPr>
        <w:t>Сформированность</w:t>
      </w:r>
      <w:proofErr w:type="spellEnd"/>
      <w:r w:rsidRPr="00C67720">
        <w:rPr>
          <w:color w:val="17365D" w:themeColor="text2" w:themeShade="BF"/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 xml:space="preserve">2. </w:t>
      </w:r>
      <w:proofErr w:type="gramStart"/>
      <w:r w:rsidRPr="00C67720">
        <w:rPr>
          <w:color w:val="17365D" w:themeColor="text2" w:themeShade="BF"/>
          <w:sz w:val="28"/>
          <w:szCs w:val="28"/>
        </w:rPr>
        <w:t>Полная</w:t>
      </w:r>
      <w:proofErr w:type="gramEnd"/>
      <w:r w:rsidRPr="00C67720">
        <w:rPr>
          <w:color w:val="17365D" w:themeColor="text2" w:themeShade="BF"/>
          <w:sz w:val="28"/>
          <w:szCs w:val="28"/>
        </w:rPr>
        <w:t xml:space="preserve"> </w:t>
      </w:r>
      <w:proofErr w:type="spellStart"/>
      <w:r w:rsidRPr="00C67720">
        <w:rPr>
          <w:color w:val="17365D" w:themeColor="text2" w:themeShade="BF"/>
          <w:sz w:val="28"/>
          <w:szCs w:val="28"/>
        </w:rPr>
        <w:t>сформированность</w:t>
      </w:r>
      <w:proofErr w:type="spellEnd"/>
      <w:r w:rsidRPr="00C67720">
        <w:rPr>
          <w:color w:val="17365D" w:themeColor="text2" w:themeShade="BF"/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3. Готовность к звукобуквенному анализу и синтезу звукового состава речи.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 xml:space="preserve">5. </w:t>
      </w:r>
      <w:proofErr w:type="spellStart"/>
      <w:r w:rsidRPr="00C67720">
        <w:rPr>
          <w:color w:val="17365D" w:themeColor="text2" w:themeShade="BF"/>
          <w:sz w:val="28"/>
          <w:szCs w:val="28"/>
        </w:rPr>
        <w:t>Сформированность</w:t>
      </w:r>
      <w:proofErr w:type="spellEnd"/>
      <w:r w:rsidRPr="00C67720">
        <w:rPr>
          <w:color w:val="17365D" w:themeColor="text2" w:themeShade="BF"/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предложением;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b/>
          <w:bCs/>
          <w:color w:val="17365D" w:themeColor="text2" w:themeShade="BF"/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C67720">
        <w:rPr>
          <w:color w:val="17365D" w:themeColor="text2" w:themeShade="BF"/>
          <w:sz w:val="28"/>
          <w:szCs w:val="28"/>
        </w:rPr>
        <w:t>дис</w:t>
      </w:r>
      <w:r w:rsidRPr="00C67720">
        <w:rPr>
          <w:color w:val="17365D" w:themeColor="text2" w:themeShade="BF"/>
          <w:sz w:val="28"/>
          <w:szCs w:val="28"/>
        </w:rPr>
        <w:softHyphen/>
        <w:t>графии</w:t>
      </w:r>
      <w:proofErr w:type="spellEnd"/>
      <w:r w:rsidRPr="00C67720">
        <w:rPr>
          <w:color w:val="17365D" w:themeColor="text2" w:themeShade="BF"/>
          <w:sz w:val="28"/>
          <w:szCs w:val="28"/>
        </w:rPr>
        <w:t xml:space="preserve"> (нарушения письма) и </w:t>
      </w:r>
      <w:proofErr w:type="spellStart"/>
      <w:r w:rsidRPr="00C67720">
        <w:rPr>
          <w:color w:val="17365D" w:themeColor="text2" w:themeShade="BF"/>
          <w:sz w:val="28"/>
          <w:szCs w:val="28"/>
        </w:rPr>
        <w:t>дислексии</w:t>
      </w:r>
      <w:proofErr w:type="spellEnd"/>
      <w:r w:rsidRPr="00C67720">
        <w:rPr>
          <w:color w:val="17365D" w:themeColor="text2" w:themeShade="BF"/>
          <w:sz w:val="28"/>
          <w:szCs w:val="28"/>
        </w:rPr>
        <w:t xml:space="preserve"> (нарушения чтения).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lastRenderedPageBreak/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Основная задача родителей -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b/>
          <w:bCs/>
          <w:color w:val="17365D" w:themeColor="text2" w:themeShade="BF"/>
          <w:sz w:val="28"/>
          <w:szCs w:val="28"/>
        </w:rPr>
        <w:t>Задачи родителей: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- создание в семье условий, благоприятных для общего и речевого развития детей;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- проведение целенаправленной и систематической работы по речевому развитию детей и необходимой коррекции его недостатков.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- не ругать ребенка за неправильную речь;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- ненавязчиво исправлять неправильное произношение;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- не заострять внимание на запинках и повторах слогов и слов;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- осуществлять позитивный настрой ребенка на занятия с педагогами.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- 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 xml:space="preserve">Однако часто родители не уделяют должного внимания борьбе с тем или иным речевым нарушением. </w:t>
      </w:r>
      <w:r w:rsidRPr="00C67720">
        <w:rPr>
          <w:color w:val="17365D" w:themeColor="text2" w:themeShade="BF"/>
          <w:sz w:val="28"/>
          <w:szCs w:val="28"/>
          <w:u w:val="single"/>
        </w:rPr>
        <w:t>Это связано с двумя причинами: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- родители не слышат недостатков речи своих детей;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>- не придают им серьезного значения, полагая, что с возрастом эти недостатки исправятся сами собой.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C67720">
        <w:rPr>
          <w:color w:val="17365D" w:themeColor="text2" w:themeShade="BF"/>
          <w:sz w:val="28"/>
          <w:szCs w:val="28"/>
        </w:rPr>
        <w:t xml:space="preserve"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</w:t>
      </w:r>
      <w:r w:rsidRPr="00C67720">
        <w:rPr>
          <w:color w:val="17365D" w:themeColor="text2" w:themeShade="BF"/>
          <w:sz w:val="28"/>
          <w:szCs w:val="28"/>
        </w:rPr>
        <w:lastRenderedPageBreak/>
        <w:t>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644FE9" w:rsidRPr="00C67720" w:rsidRDefault="00644FE9" w:rsidP="00644F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C67720">
        <w:rPr>
          <w:b/>
          <w:color w:val="FF0000"/>
          <w:sz w:val="28"/>
          <w:szCs w:val="28"/>
        </w:rPr>
        <w:t>Таким образом, благодаря совместной работе учителя-логопеда, педагога</w:t>
      </w:r>
      <w:r w:rsidR="00C67720">
        <w:rPr>
          <w:b/>
          <w:color w:val="FF0000"/>
          <w:sz w:val="28"/>
          <w:szCs w:val="28"/>
        </w:rPr>
        <w:t xml:space="preserve"> </w:t>
      </w:r>
      <w:r w:rsidRPr="00C67720">
        <w:rPr>
          <w:b/>
          <w:color w:val="FF0000"/>
          <w:sz w:val="28"/>
          <w:szCs w:val="28"/>
        </w:rPr>
        <w:t>- психолога,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314A1A" w:rsidRPr="00C67720" w:rsidRDefault="00314A1A" w:rsidP="00644FE9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314A1A" w:rsidRPr="00C67720" w:rsidSect="00C67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624"/>
    <w:rsid w:val="00314A1A"/>
    <w:rsid w:val="00644FE9"/>
    <w:rsid w:val="00A407BF"/>
    <w:rsid w:val="00AC3624"/>
    <w:rsid w:val="00C6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F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1</cp:lastModifiedBy>
  <cp:revision>4</cp:revision>
  <dcterms:created xsi:type="dcterms:W3CDTF">2017-03-20T15:41:00Z</dcterms:created>
  <dcterms:modified xsi:type="dcterms:W3CDTF">2017-03-21T09:49:00Z</dcterms:modified>
</cp:coreProperties>
</file>