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C8" w:rsidRPr="00BB0FEE" w:rsidRDefault="005163C8" w:rsidP="00516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</w:pPr>
      <w:r w:rsidRPr="00BB0FEE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>ОСТОРОЖНО,  ЯДОВИТИЫЕ ГРИБЫ!</w:t>
      </w:r>
    </w:p>
    <w:p w:rsidR="005163C8" w:rsidRPr="000B018F" w:rsidRDefault="005163C8" w:rsidP="00516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2"/>
        <w:gridCol w:w="3568"/>
        <w:gridCol w:w="3666"/>
      </w:tblGrid>
      <w:tr w:rsidR="005163C8" w:rsidTr="007171E5">
        <w:tc>
          <w:tcPr>
            <w:tcW w:w="3568" w:type="dxa"/>
          </w:tcPr>
          <w:p w:rsidR="005163C8" w:rsidRDefault="005163C8" w:rsidP="007171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36913" cy="1638300"/>
                  <wp:effectExtent l="19050" t="0" r="0" b="0"/>
                  <wp:docPr id="1" name="Рисунок 1" descr="http://gribic.ru/img/cont/im_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ribic.ru/img/cont/im_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913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5163C8" w:rsidRDefault="005163C8" w:rsidP="007171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57400" cy="1627188"/>
                  <wp:effectExtent l="19050" t="0" r="0" b="0"/>
                  <wp:docPr id="7" name="Рисунок 7" descr="http://www.ladymystery.ru/userfiles/Photos%20(stat%60i)/%C3%F0%E8%E1%FB%20%FF%E4%EE%E2%E8%F2%FB%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adymystery.ru/userfiles/Photos%20(stat%60i)/%C3%F0%E8%E1%FB%20%FF%E4%EE%E2%E8%F2%FB%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27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</w:tcPr>
          <w:p w:rsidR="005163C8" w:rsidRDefault="005163C8" w:rsidP="007171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71700" cy="1621269"/>
                  <wp:effectExtent l="19050" t="0" r="0" b="0"/>
                  <wp:docPr id="4" name="Рисунок 4" descr="http://img0.liveinternet.ru/images/attach/c/1/60/491/60491660_1276872165_2_muhomor_korolevsk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0.liveinternet.ru/images/attach/c/1/60/491/60491660_1276872165_2_muhomor_korolevsk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621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3C8" w:rsidRDefault="005163C8" w:rsidP="005163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63C8" w:rsidRPr="004F49DC" w:rsidRDefault="005163C8" w:rsidP="005163C8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F3F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главная </w:t>
      </w:r>
      <w:r w:rsidRPr="00AF3F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летняя тема – отравление в результате сбора и поглощения чудесных земных даров – грибов и ягод. </w:t>
      </w:r>
    </w:p>
    <w:p w:rsidR="005163C8" w:rsidRPr="00AF3FC9" w:rsidRDefault="005163C8" w:rsidP="005163C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3F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Методы первой медицинской помощи в этом случае – промывание слабым раствором марганцовки и принятие сорбентов, например, активированного угля.</w:t>
      </w:r>
    </w:p>
    <w:p w:rsidR="005163C8" w:rsidRPr="004F49DC" w:rsidRDefault="005163C8" w:rsidP="005163C8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3F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Отравления грибами встречаются довольно часто.</w:t>
      </w:r>
      <w:r w:rsidRPr="004F49D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AF3FC9">
        <w:rPr>
          <w:rFonts w:ascii="Times New Roman" w:eastAsia="Times New Roman" w:hAnsi="Times New Roman" w:cs="Times New Roman"/>
          <w:sz w:val="30"/>
          <w:szCs w:val="30"/>
          <w:lang w:eastAsia="ru-RU"/>
        </w:rPr>
        <w:t>В зависимости от вида грибов симптомы отравления могут развиться очень быстро, а могут (например, при отравлении бледной поганкой) проявиться через двое-</w:t>
      </w:r>
      <w:proofErr w:type="gramStart"/>
      <w:r w:rsidRPr="00AF3FC9">
        <w:rPr>
          <w:rFonts w:ascii="Times New Roman" w:eastAsia="Times New Roman" w:hAnsi="Times New Roman" w:cs="Times New Roman"/>
          <w:sz w:val="30"/>
          <w:szCs w:val="30"/>
          <w:lang w:eastAsia="ru-RU"/>
        </w:rPr>
        <w:t>трое суток</w:t>
      </w:r>
      <w:proofErr w:type="gramEnd"/>
      <w:r w:rsidRPr="00AF3FC9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когда весь яд уже всосался. Предотвратить отравление грибами несложно: если вы, собирая грибы, хоть немного сомневаетесь, съедобный ли это гриб – не берите его. Особенно важно уметь отличать бледную поганку от шампиньона, сыроежки, зонтика и других пластинчатых грибов. Отравление остальными ядовитыми грибами может вызвать различные последствия – от рвоты и общих симптомов интоксикации до галлюцинаций, потери сознания и чувства тяжелейшего похмелья, возможны отдаленные последствия, в первую очередь заболевания печени, но причиной смерти мухоморы, ложные белые, ложные опята и другие ядовитые</w:t>
      </w:r>
    </w:p>
    <w:p w:rsidR="00A821C6" w:rsidRDefault="005163C8" w:rsidP="005163C8">
      <w:pPr>
        <w:spacing w:before="75" w:after="150" w:line="240" w:lineRule="auto"/>
        <w:ind w:firstLine="225"/>
        <w:jc w:val="both"/>
      </w:pPr>
      <w:r w:rsidRPr="00AF3F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Смертельные случаи чаще всего происходят при отравлении бледной поганкой, яды которой при вымачивании и тепловой обработке грибов не</w:t>
      </w:r>
      <w:r w:rsidRPr="004F49D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AF3F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разрушаются и не вымываются.</w:t>
      </w:r>
      <w:r w:rsidRPr="004F49D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AF3F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отравления достаточно съесть половину или даже треть гриба. Симптомы отравления бледной поганкой – недомогание, тошнота, а затем приступы рвоты, схваткообразные боли в животе, обильный жидкий стул – появляются в зависимости от количества ядовитых грибов через 6 и более часов после еды. Если это случилось, надо сразу промыть желудок, причем тут счет идет не на часы, а на минуты. Промывание можно проводить упрощенным методом: 5–6 стаканов воды кипяченой или бледно-розового раствора марганцовки, затем нажать пальцами на корень языка. Ни в коем случае не «облегчать» себя молоком – оно способствует всасыванию токсинов. Сразу же принять сорбенты (активированный уголь, белую глину, </w:t>
      </w:r>
      <w:proofErr w:type="spellStart"/>
      <w:r w:rsidRPr="00AF3FC9">
        <w:rPr>
          <w:rFonts w:ascii="Times New Roman" w:eastAsia="Times New Roman" w:hAnsi="Times New Roman" w:cs="Times New Roman"/>
          <w:sz w:val="30"/>
          <w:szCs w:val="30"/>
          <w:lang w:eastAsia="ru-RU"/>
        </w:rPr>
        <w:t>смекту</w:t>
      </w:r>
      <w:proofErr w:type="spellEnd"/>
      <w:r w:rsidRPr="00AF3F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др.), заварить чай из </w:t>
      </w:r>
      <w:proofErr w:type="spellStart"/>
      <w:r w:rsidRPr="00AF3FC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расторопши</w:t>
      </w:r>
      <w:proofErr w:type="spellEnd"/>
      <w:r w:rsidRPr="00AF3F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</w:t>
      </w:r>
      <w:proofErr w:type="spellStart"/>
      <w:r w:rsidRPr="00AF3FC9">
        <w:rPr>
          <w:rFonts w:ascii="Times New Roman" w:eastAsia="Times New Roman" w:hAnsi="Times New Roman" w:cs="Times New Roman"/>
          <w:sz w:val="30"/>
          <w:szCs w:val="30"/>
          <w:lang w:eastAsia="ru-RU"/>
        </w:rPr>
        <w:t>фитокомплексов</w:t>
      </w:r>
      <w:proofErr w:type="spellEnd"/>
      <w:r w:rsidRPr="00AF3F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ее содержащих («</w:t>
      </w:r>
      <w:proofErr w:type="spellStart"/>
      <w:r w:rsidRPr="00AF3FC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Гепар</w:t>
      </w:r>
      <w:proofErr w:type="spellEnd"/>
      <w:r w:rsidRPr="00AF3F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3FC9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Детокс</w:t>
      </w:r>
      <w:proofErr w:type="spellEnd"/>
      <w:r w:rsidRPr="00AF3FC9">
        <w:rPr>
          <w:rFonts w:ascii="Times New Roman" w:eastAsia="Times New Roman" w:hAnsi="Times New Roman" w:cs="Times New Roman"/>
          <w:sz w:val="30"/>
          <w:szCs w:val="30"/>
          <w:lang w:eastAsia="ru-RU"/>
        </w:rPr>
        <w:t>» и т. п.) для защиты клеток печени. Медицинская помощь обязательна. Дело в том, что при отравлении бледной поганкой через 2–3 дня наступает ложное облегчение, и если не приняты меры, то развивается тяжелое поражение печени и почек, что в большинстве случаев кончается смертью.</w:t>
      </w:r>
    </w:p>
    <w:sectPr w:rsidR="00A821C6" w:rsidSect="005163C8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3C8"/>
    <w:rsid w:val="0006280B"/>
    <w:rsid w:val="001D6BA8"/>
    <w:rsid w:val="00231CBC"/>
    <w:rsid w:val="0051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1</cp:revision>
  <dcterms:created xsi:type="dcterms:W3CDTF">2015-07-01T13:01:00Z</dcterms:created>
  <dcterms:modified xsi:type="dcterms:W3CDTF">2015-07-01T13:02:00Z</dcterms:modified>
</cp:coreProperties>
</file>